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21" w:rsidRPr="00976966" w:rsidRDefault="00866921" w:rsidP="00866921">
      <w:pPr>
        <w:pageBreakBefore/>
        <w:spacing w:afterLines="50" w:after="180" w:line="600" w:lineRule="exact"/>
        <w:jc w:val="center"/>
        <w:rPr>
          <w:lang w:val="zh-TW"/>
        </w:rPr>
      </w:pP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  <w:r w:rsidRPr="00976966">
        <w:rPr>
          <w:rFonts w:eastAsia="標楷體" w:hint="eastAsia"/>
          <w:b/>
          <w:sz w:val="56"/>
          <w:szCs w:val="36"/>
        </w:rPr>
        <w:t>TDO</w:t>
      </w:r>
      <w:r w:rsidRPr="00976966">
        <w:rPr>
          <w:rFonts w:eastAsia="標楷體" w:hint="eastAsia"/>
          <w:b/>
          <w:sz w:val="56"/>
          <w:szCs w:val="36"/>
        </w:rPr>
        <w:t>公開授課紀錄表</w:t>
      </w:r>
    </w:p>
    <w:p w:rsidR="00866921" w:rsidRPr="00976966" w:rsidRDefault="00866921" w:rsidP="00866921">
      <w:pPr>
        <w:jc w:val="center"/>
        <w:rPr>
          <w:rFonts w:eastAsia="標楷體"/>
          <w:b/>
          <w:sz w:val="56"/>
          <w:szCs w:val="36"/>
        </w:rPr>
      </w:pPr>
      <w:r w:rsidRPr="00976966">
        <w:rPr>
          <w:rFonts w:eastAsia="標楷體" w:hint="eastAsia"/>
          <w:b/>
          <w:sz w:val="56"/>
          <w:szCs w:val="36"/>
        </w:rPr>
        <w:t>及</w:t>
      </w:r>
    </w:p>
    <w:p w:rsidR="00831AEE" w:rsidRPr="00976966" w:rsidRDefault="00866921" w:rsidP="00866921">
      <w:pPr>
        <w:jc w:val="center"/>
        <w:rPr>
          <w:lang w:val="zh-TW"/>
        </w:rPr>
      </w:pPr>
      <w:r w:rsidRPr="00976966">
        <w:rPr>
          <w:rFonts w:eastAsia="標楷體" w:hint="eastAsia"/>
          <w:b/>
          <w:sz w:val="56"/>
          <w:szCs w:val="36"/>
        </w:rPr>
        <w:t>觀察焦點與觀察工具的選擇</w:t>
      </w:r>
    </w:p>
    <w:p w:rsidR="00831AEE" w:rsidRPr="00976966" w:rsidRDefault="00831AEE" w:rsidP="00831AEE">
      <w:pPr>
        <w:rPr>
          <w:lang w:val="zh-TW"/>
        </w:rPr>
      </w:pPr>
    </w:p>
    <w:p w:rsidR="00831AEE" w:rsidRPr="00976966" w:rsidRDefault="00831AEE" w:rsidP="00831AEE">
      <w:pPr>
        <w:rPr>
          <w:lang w:val="zh-TW"/>
        </w:rPr>
      </w:pPr>
    </w:p>
    <w:p w:rsidR="00866921" w:rsidRPr="00976966" w:rsidRDefault="00866921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jc w:val="center"/>
        <w:rPr>
          <w:lang w:val="zh-TW"/>
        </w:rPr>
      </w:pPr>
    </w:p>
    <w:p w:rsidR="00831AEE" w:rsidRPr="00976966" w:rsidRDefault="00831AEE" w:rsidP="00831AEE">
      <w:pPr>
        <w:rPr>
          <w:lang w:val="zh-TW"/>
        </w:rPr>
      </w:pPr>
      <w:r w:rsidRPr="00976966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101600</wp:posOffset>
            </wp:positionV>
            <wp:extent cx="1047750" cy="1047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81A" w:rsidRPr="00976966">
        <w:rPr>
          <w:noProof/>
        </w:rPr>
        <w:t xml:space="preserve">  </w:t>
      </w:r>
    </w:p>
    <w:p w:rsidR="00831AEE" w:rsidRPr="00976966" w:rsidRDefault="00831AEE" w:rsidP="00831AEE">
      <w:pPr>
        <w:rPr>
          <w:lang w:val="zh-TW"/>
        </w:rPr>
      </w:pPr>
    </w:p>
    <w:p w:rsidR="00831AEE" w:rsidRPr="00976966" w:rsidRDefault="00831AEE" w:rsidP="00831AEE">
      <w:pPr>
        <w:rPr>
          <w:lang w:val="zh-TW"/>
        </w:rPr>
      </w:pPr>
    </w:p>
    <w:p w:rsidR="00831AEE" w:rsidRPr="00976966" w:rsidRDefault="00831AEE" w:rsidP="006B181A">
      <w:pPr>
        <w:ind w:firstLineChars="400" w:firstLine="1600"/>
        <w:rPr>
          <w:lang w:val="zh-TW"/>
        </w:rPr>
      </w:pPr>
      <w:r w:rsidRPr="00976966">
        <w:rPr>
          <w:rFonts w:ascii="標楷體" w:eastAsia="標楷體" w:hAnsi="標楷體" w:hint="eastAsia"/>
          <w:sz w:val="40"/>
          <w:lang w:val="zh-TW"/>
        </w:rPr>
        <w:t>文件下載網址：</w:t>
      </w:r>
      <w:hyperlink r:id="rId9" w:history="1">
        <w:r w:rsidRPr="00976966">
          <w:rPr>
            <w:rStyle w:val="af1"/>
            <w:color w:val="auto"/>
            <w:sz w:val="32"/>
            <w:lang w:val="zh-TW"/>
          </w:rPr>
          <w:t>https://reurl.cc/vnR79N</w:t>
        </w:r>
      </w:hyperlink>
      <w:r w:rsidRPr="00976966">
        <w:rPr>
          <w:rFonts w:hint="eastAsia"/>
          <w:sz w:val="32"/>
          <w:lang w:val="zh-TW"/>
        </w:rPr>
        <w:t xml:space="preserve"> </w:t>
      </w:r>
      <w:r w:rsidRPr="00976966">
        <w:rPr>
          <w:rFonts w:hint="eastAsia"/>
          <w:lang w:val="zh-TW"/>
        </w:rPr>
        <w:t xml:space="preserve">  </w:t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7201309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66921" w:rsidRPr="00976966" w:rsidRDefault="00866921" w:rsidP="00866921">
          <w:pPr>
            <w:pStyle w:val="af0"/>
            <w:pageBreakBefore/>
            <w:jc w:val="center"/>
            <w:rPr>
              <w:rFonts w:ascii="標楷體" w:eastAsia="標楷體" w:hAnsi="標楷體"/>
              <w:b/>
              <w:color w:val="auto"/>
              <w:sz w:val="44"/>
              <w:lang w:val="zh-TW"/>
            </w:rPr>
          </w:pPr>
          <w:r w:rsidRPr="00976966">
            <w:rPr>
              <w:rFonts w:ascii="標楷體" w:eastAsia="標楷體" w:hAnsi="標楷體"/>
              <w:b/>
              <w:color w:val="auto"/>
              <w:sz w:val="44"/>
              <w:lang w:val="zh-TW"/>
            </w:rPr>
            <w:t>目錄</w:t>
          </w:r>
        </w:p>
        <w:p w:rsidR="00866921" w:rsidRPr="00976966" w:rsidRDefault="00866921" w:rsidP="00866921">
          <w:pPr>
            <w:rPr>
              <w:sz w:val="32"/>
              <w:lang w:val="zh-TW"/>
            </w:rPr>
          </w:pPr>
        </w:p>
        <w:p w:rsidR="001211BD" w:rsidRPr="00976966" w:rsidRDefault="001211BD" w:rsidP="004268C5">
          <w:pPr>
            <w:pStyle w:val="12"/>
            <w:rPr>
              <w:sz w:val="40"/>
            </w:rPr>
          </w:pPr>
          <w:r w:rsidRPr="00976966">
            <w:rPr>
              <w:rFonts w:hint="eastAsia"/>
              <w:sz w:val="40"/>
            </w:rPr>
            <w:t>一、公開</w:t>
          </w:r>
          <w:r w:rsidR="00C17BC9" w:rsidRPr="00976966">
            <w:rPr>
              <w:rFonts w:hint="eastAsia"/>
              <w:sz w:val="40"/>
            </w:rPr>
            <w:t>授</w:t>
          </w:r>
          <w:r w:rsidRPr="00976966">
            <w:rPr>
              <w:rFonts w:hint="eastAsia"/>
              <w:sz w:val="40"/>
            </w:rPr>
            <w:t>課三部曲表件</w:t>
          </w:r>
        </w:p>
        <w:p w:rsidR="004268C5" w:rsidRPr="00976966" w:rsidRDefault="00866921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r w:rsidRPr="00976966">
            <w:rPr>
              <w:bCs/>
              <w:caps/>
            </w:rPr>
            <w:fldChar w:fldCharType="begin"/>
          </w:r>
          <w:r w:rsidRPr="00976966">
            <w:rPr>
              <w:bCs/>
              <w:caps/>
            </w:rPr>
            <w:instrText xml:space="preserve"> TOC \o "1-3" \h \z \u </w:instrText>
          </w:r>
          <w:r w:rsidRPr="00976966">
            <w:rPr>
              <w:bCs/>
              <w:caps/>
            </w:rPr>
            <w:fldChar w:fldCharType="separate"/>
          </w:r>
          <w:hyperlink w:anchor="_Toc29561047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表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1-1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、公開授課∕教學觀察－觀察前會談紀錄表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_Toc29561047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 w:rsidR="00976966">
              <w:rPr>
                <w:noProof/>
                <w:webHidden/>
              </w:rPr>
              <w:t>3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48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表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1-2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、公開授課∕教學觀察－觀察前會談紀錄表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_Toc29561048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49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表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2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、公開授課∕教學觀察－觀察紀錄表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  <w:sz w:val="28"/>
              </w:rPr>
              <w:t>(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  <w:sz w:val="28"/>
              </w:rPr>
              <w:t>請參用二、觀察焦點與觀察工具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  <w:sz w:val="28"/>
              </w:rPr>
              <w:t>)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_Toc29561049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Style w:val="af1"/>
              <w:b w:val="0"/>
              <w:noProof/>
              <w:color w:val="auto"/>
            </w:rPr>
          </w:pPr>
          <w:hyperlink w:anchor="_Toc29561050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表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3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、公開授課∕教學觀察－觀察後回饋會談紀錄表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_Toc29561050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4268C5" w:rsidP="004268C5"/>
        <w:p w:rsidR="004268C5" w:rsidRPr="00976966" w:rsidRDefault="00976966" w:rsidP="004268C5">
          <w:pPr>
            <w:pStyle w:val="12"/>
            <w:rPr>
              <w:rStyle w:val="af1"/>
              <w:rFonts w:asciiTheme="minorHAnsi" w:eastAsiaTheme="minorEastAsia" w:hAnsiTheme="minorHAnsi" w:cstheme="minorBidi"/>
              <w:bCs/>
              <w:caps/>
              <w:noProof/>
              <w:color w:val="auto"/>
              <w:sz w:val="24"/>
              <w:szCs w:val="22"/>
              <w:u w:val="none"/>
            </w:rPr>
          </w:pPr>
          <w:hyperlink w:anchor="_Toc29561051" w:history="1">
            <w:r w:rsidR="004268C5" w:rsidRPr="00976966">
              <w:rPr>
                <w:rStyle w:val="af1"/>
                <w:rFonts w:hint="eastAsia"/>
                <w:bCs/>
                <w:noProof/>
                <w:color w:val="auto"/>
                <w:sz w:val="40"/>
                <w:szCs w:val="40"/>
              </w:rPr>
              <w:t>二、觀察焦點與觀察工具的選擇</w:t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2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105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年版教師專業發展規準觀察紀錄表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_Toc29561052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3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2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101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年版教師專業發展規準教學觀察表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_Toc29561053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4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3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、教學觀察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-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課室觀察紀錄表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(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新竹市參考表件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)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_Toc29561054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5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4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、軼事紀錄表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_Toc29561055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6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5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、選擇性逐字紀錄表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_Toc29561056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7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6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、語言流動量化分析表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_Toc29561057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8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7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、在工作中量化分析表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_Toc29561058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59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8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、教師移動量化分析表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_Toc29561059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0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9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、省思札記回饋表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_Toc29561060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1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10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、中華民國全國教師會《觀議課實務手冊》紀錄表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_Toc29561061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2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特別目的的觀察工具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1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、教學錄影回饋表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_Toc29561062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3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特別目的的觀察工具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2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、「分組合作學習」教學觀察表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_Toc29561063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4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特別目的的觀察工具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3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、學習共同體公開觀課紀錄表（丙）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_Toc29561064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5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特別目的的觀察工具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4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、高效能教師－觀察紀錄表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_Toc29561065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6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特別目的的觀察工具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5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、佛蘭德斯（</w:t>
            </w:r>
            <w:r w:rsidR="004268C5" w:rsidRPr="00976966">
              <w:rPr>
                <w:rStyle w:val="af1"/>
                <w:b w:val="0"/>
                <w:noProof/>
                <w:color w:val="auto"/>
              </w:rPr>
              <w:t>Flanders</w:t>
            </w:r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）互動分析法量化分析表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_Toc29561066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7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學生拍照、錄音及錄影同意書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_Toc29561067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4268C5" w:rsidRPr="00976966" w:rsidRDefault="00976966" w:rsidP="004268C5">
          <w:pPr>
            <w:pStyle w:val="12"/>
            <w:rPr>
              <w:rFonts w:asciiTheme="minorHAnsi" w:eastAsiaTheme="minorEastAsia" w:hAnsiTheme="minorHAnsi" w:cstheme="minorBidi"/>
              <w:bCs/>
              <w:caps/>
              <w:noProof/>
              <w:sz w:val="24"/>
              <w:szCs w:val="22"/>
            </w:rPr>
          </w:pPr>
          <w:hyperlink w:anchor="_Toc29561068" w:history="1">
            <w:r w:rsidR="004268C5" w:rsidRPr="00976966">
              <w:rPr>
                <w:rStyle w:val="af1"/>
                <w:rFonts w:hint="eastAsia"/>
                <w:b w:val="0"/>
                <w:noProof/>
                <w:color w:val="auto"/>
              </w:rPr>
              <w:t>觀察工具參考來源</w:t>
            </w:r>
            <w:r w:rsidR="004268C5" w:rsidRPr="00976966">
              <w:rPr>
                <w:noProof/>
                <w:webHidden/>
              </w:rPr>
              <w:tab/>
            </w:r>
            <w:r w:rsidR="004268C5" w:rsidRPr="00976966">
              <w:rPr>
                <w:noProof/>
                <w:webHidden/>
              </w:rPr>
              <w:fldChar w:fldCharType="begin"/>
            </w:r>
            <w:r w:rsidR="004268C5" w:rsidRPr="00976966">
              <w:rPr>
                <w:noProof/>
                <w:webHidden/>
              </w:rPr>
              <w:instrText xml:space="preserve"> PAGEREF _Toc29561068 \h </w:instrText>
            </w:r>
            <w:r w:rsidR="004268C5" w:rsidRPr="00976966">
              <w:rPr>
                <w:noProof/>
                <w:webHidden/>
              </w:rPr>
            </w:r>
            <w:r w:rsidR="004268C5" w:rsidRPr="0097696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4268C5" w:rsidRPr="00976966">
              <w:rPr>
                <w:noProof/>
                <w:webHidden/>
              </w:rPr>
              <w:fldChar w:fldCharType="end"/>
            </w:r>
          </w:hyperlink>
        </w:p>
        <w:p w:rsidR="00866921" w:rsidRPr="00976966" w:rsidRDefault="00866921">
          <w:r w:rsidRPr="00976966">
            <w:rPr>
              <w:rFonts w:asciiTheme="majorHAnsi" w:eastAsia="標楷體" w:hAnsiTheme="majorHAnsi"/>
              <w:bCs/>
              <w:caps/>
              <w:sz w:val="28"/>
            </w:rPr>
            <w:fldChar w:fldCharType="end"/>
          </w:r>
        </w:p>
      </w:sdtContent>
    </w:sdt>
    <w:p w:rsidR="00960004" w:rsidRPr="00976966" w:rsidRDefault="00960004" w:rsidP="00960004"/>
    <w:p w:rsidR="00960004" w:rsidRPr="00976966" w:rsidRDefault="00960004" w:rsidP="00960004"/>
    <w:p w:rsidR="00F90709" w:rsidRPr="00976966" w:rsidRDefault="00F90709" w:rsidP="00960004"/>
    <w:p w:rsidR="00F90709" w:rsidRPr="00976966" w:rsidRDefault="00F90709" w:rsidP="00960004"/>
    <w:p w:rsidR="00F90709" w:rsidRPr="00976966" w:rsidRDefault="00F90709" w:rsidP="00960004"/>
    <w:p w:rsidR="00F90709" w:rsidRPr="00976966" w:rsidRDefault="00F90709" w:rsidP="00960004"/>
    <w:p w:rsidR="00F90709" w:rsidRPr="00976966" w:rsidRDefault="00F90709" w:rsidP="00960004"/>
    <w:p w:rsidR="00F90709" w:rsidRPr="00976966" w:rsidRDefault="00F90709" w:rsidP="00960004"/>
    <w:p w:rsidR="00F90709" w:rsidRPr="00976966" w:rsidRDefault="00F90709" w:rsidP="00960004"/>
    <w:p w:rsidR="00960004" w:rsidRPr="00976966" w:rsidRDefault="00960004" w:rsidP="00960004"/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rPr>
          <w:rFonts w:ascii="標楷體" w:eastAsia="標楷體" w:hAnsi="標楷體"/>
          <w:sz w:val="44"/>
        </w:rPr>
      </w:pPr>
    </w:p>
    <w:p w:rsidR="00960004" w:rsidRPr="00976966" w:rsidRDefault="00960004" w:rsidP="0096000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76966">
        <w:rPr>
          <w:rFonts w:ascii="標楷體" w:eastAsia="標楷體" w:hAnsi="標楷體" w:hint="eastAsia"/>
          <w:b/>
          <w:sz w:val="72"/>
          <w:szCs w:val="72"/>
        </w:rPr>
        <w:t>一、公開授課三部曲表件</w:t>
      </w:r>
    </w:p>
    <w:p w:rsidR="00B574E2" w:rsidRPr="00976966" w:rsidRDefault="006E55A6" w:rsidP="00B574E2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0" w:name="_Toc29561047"/>
      <w:r w:rsidRPr="00976966">
        <w:rPr>
          <w:rFonts w:eastAsia="標楷體"/>
          <w:b/>
          <w:sz w:val="36"/>
          <w:szCs w:val="36"/>
        </w:rPr>
        <w:t>表</w:t>
      </w:r>
      <w:r w:rsidRPr="00976966">
        <w:rPr>
          <w:rFonts w:eastAsia="標楷體"/>
          <w:b/>
          <w:sz w:val="36"/>
          <w:szCs w:val="36"/>
        </w:rPr>
        <w:t>1</w:t>
      </w:r>
      <w:r w:rsidR="001211BD" w:rsidRPr="00976966">
        <w:rPr>
          <w:rFonts w:eastAsia="標楷體" w:hint="eastAsia"/>
          <w:b/>
          <w:sz w:val="36"/>
          <w:szCs w:val="36"/>
        </w:rPr>
        <w:t>-1</w:t>
      </w:r>
      <w:r w:rsidRPr="00976966">
        <w:rPr>
          <w:rFonts w:eastAsia="標楷體"/>
          <w:b/>
          <w:sz w:val="36"/>
          <w:szCs w:val="36"/>
        </w:rPr>
        <w:t>、公開授課</w:t>
      </w:r>
      <w:r w:rsidR="00B36EE0" w:rsidRPr="00976966">
        <w:rPr>
          <w:rFonts w:eastAsia="標楷體" w:hint="eastAsia"/>
          <w:b/>
          <w:sz w:val="36"/>
          <w:szCs w:val="32"/>
        </w:rPr>
        <w:t>∕</w:t>
      </w:r>
      <w:r w:rsidRPr="00976966">
        <w:rPr>
          <w:rFonts w:eastAsia="標楷體" w:hint="eastAsia"/>
          <w:b/>
          <w:sz w:val="36"/>
          <w:szCs w:val="36"/>
        </w:rPr>
        <w:t>教學觀察</w:t>
      </w:r>
      <w:r w:rsidRPr="00976966">
        <w:rPr>
          <w:rFonts w:eastAsia="標楷體"/>
          <w:b/>
          <w:sz w:val="36"/>
          <w:szCs w:val="36"/>
        </w:rPr>
        <w:t>－觀察前會談紀錄表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688"/>
        <w:gridCol w:w="850"/>
        <w:gridCol w:w="990"/>
        <w:gridCol w:w="1415"/>
        <w:gridCol w:w="1951"/>
      </w:tblGrid>
      <w:tr w:rsidR="00976966" w:rsidRPr="00976966" w:rsidTr="004D279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回饋人員</w:t>
            </w:r>
          </w:p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觀察前會談</w:t>
            </w:r>
          </w:p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預定入班教學觀察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一、學習目標（含核心素養、學習表現與學習內容）：</w:t>
            </w:r>
          </w:p>
          <w:p w:rsidR="00B574E2" w:rsidRPr="00976966" w:rsidRDefault="00B574E2" w:rsidP="004D2797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二、學生經驗（含學生先備知識、起點行為、學生特性</w:t>
            </w:r>
            <w:r w:rsidRPr="00976966">
              <w:rPr>
                <w:rFonts w:eastAsia="標楷體"/>
                <w:sz w:val="28"/>
                <w:szCs w:val="28"/>
              </w:rPr>
              <w:t>…</w:t>
            </w:r>
            <w:r w:rsidRPr="00976966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976966" w:rsidRPr="00976966" w:rsidTr="004D2797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</w:tc>
      </w:tr>
      <w:tr w:rsidR="00976966" w:rsidRPr="00976966" w:rsidTr="004D2797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四、學生學習策略或方法：</w:t>
            </w:r>
          </w:p>
        </w:tc>
      </w:tr>
      <w:tr w:rsidR="00976966" w:rsidRPr="00976966" w:rsidTr="004D2797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（例如：實作評量、</w:t>
            </w:r>
            <w:r w:rsidRPr="00976966">
              <w:rPr>
                <w:rFonts w:eastAsia="標楷體" w:hint="eastAsia"/>
                <w:sz w:val="28"/>
                <w:szCs w:val="28"/>
              </w:rPr>
              <w:t>檔案評量、</w:t>
            </w:r>
            <w:r w:rsidRPr="00976966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976966">
              <w:rPr>
                <w:rFonts w:eastAsia="標楷體" w:hint="eastAsia"/>
                <w:sz w:val="28"/>
                <w:szCs w:val="28"/>
              </w:rPr>
              <w:t>或</w:t>
            </w:r>
            <w:r w:rsidRPr="00976966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976966" w:rsidRPr="00976966" w:rsidTr="004D2797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六、觀察焦點（由授課教師決定，不同觀課人員可安排不同觀察焦點或</w:t>
            </w:r>
            <w:r w:rsidRPr="00976966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976966">
              <w:rPr>
                <w:rFonts w:eastAsia="標楷體" w:hint="eastAsia"/>
                <w:sz w:val="28"/>
                <w:szCs w:val="28"/>
              </w:rPr>
              <w:t>任務）</w:t>
            </w:r>
            <w:r w:rsidRPr="00976966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976966" w:rsidRPr="00976966" w:rsidTr="004D2797">
        <w:trPr>
          <w:trHeight w:val="2838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七</w:t>
            </w:r>
            <w:r w:rsidRPr="00976966">
              <w:rPr>
                <w:rFonts w:eastAsia="標楷體"/>
                <w:sz w:val="28"/>
                <w:szCs w:val="28"/>
              </w:rPr>
              <w:t>、觀察工具</w:t>
            </w:r>
            <w:r w:rsidRPr="00976966">
              <w:rPr>
                <w:rFonts w:eastAsia="標楷體" w:hint="eastAsia"/>
                <w:sz w:val="28"/>
                <w:szCs w:val="28"/>
              </w:rPr>
              <w:t>（</w:t>
            </w:r>
            <w:r w:rsidRPr="00976966">
              <w:rPr>
                <w:rFonts w:ascii="標楷體" w:eastAsia="標楷體" w:hAnsi="標楷體" w:hint="eastAsia"/>
                <w:sz w:val="28"/>
              </w:rPr>
              <w:t>請依觀察焦點選擇適切的觀察工具，可參考附件「觀察焦點與觀察工具的選擇」</w:t>
            </w:r>
            <w:r w:rsidRPr="00976966">
              <w:rPr>
                <w:rFonts w:eastAsia="標楷體" w:hint="eastAsia"/>
                <w:sz w:val="28"/>
                <w:szCs w:val="28"/>
              </w:rPr>
              <w:t>）</w:t>
            </w:r>
            <w:r w:rsidRPr="00976966">
              <w:rPr>
                <w:rFonts w:eastAsia="標楷體"/>
                <w:sz w:val="28"/>
                <w:szCs w:val="28"/>
              </w:rPr>
              <w:t>：</w:t>
            </w:r>
          </w:p>
          <w:p w:rsidR="00B574E2" w:rsidRPr="00976966" w:rsidRDefault="00B574E2" w:rsidP="004D2797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574E2" w:rsidRPr="00976966" w:rsidTr="004D2797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八</w:t>
            </w:r>
            <w:r w:rsidRPr="00976966">
              <w:rPr>
                <w:rFonts w:eastAsia="標楷體"/>
                <w:sz w:val="28"/>
                <w:szCs w:val="28"/>
              </w:rPr>
              <w:t>、回饋會談</w:t>
            </w:r>
            <w:r w:rsidRPr="00976966">
              <w:rPr>
                <w:rFonts w:eastAsia="標楷體" w:hint="eastAsia"/>
                <w:sz w:val="28"/>
                <w:szCs w:val="28"/>
              </w:rPr>
              <w:t>預定</w:t>
            </w:r>
            <w:r w:rsidRPr="00976966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B574E2" w:rsidRPr="00976966" w:rsidRDefault="00B574E2" w:rsidP="004D2797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日期：</w:t>
            </w: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B574E2" w:rsidRPr="00976966" w:rsidRDefault="00B574E2" w:rsidP="004D2797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地點：</w:t>
            </w:r>
            <w:r w:rsidRPr="00976966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:rsidR="00B574E2" w:rsidRPr="00976966" w:rsidRDefault="00B574E2" w:rsidP="00B574E2">
      <w:pPr>
        <w:jc w:val="center"/>
        <w:rPr>
          <w:rFonts w:eastAsia="標楷體"/>
          <w:b/>
          <w:sz w:val="36"/>
          <w:szCs w:val="36"/>
        </w:rPr>
      </w:pPr>
    </w:p>
    <w:p w:rsidR="00B574E2" w:rsidRPr="00976966" w:rsidRDefault="00B574E2" w:rsidP="00B574E2">
      <w:pPr>
        <w:jc w:val="center"/>
        <w:rPr>
          <w:rFonts w:eastAsia="標楷體"/>
          <w:b/>
          <w:sz w:val="36"/>
          <w:szCs w:val="36"/>
        </w:rPr>
      </w:pPr>
    </w:p>
    <w:p w:rsidR="00B574E2" w:rsidRPr="00976966" w:rsidRDefault="00B574E2" w:rsidP="00B574E2">
      <w:pPr>
        <w:jc w:val="center"/>
        <w:rPr>
          <w:rFonts w:eastAsia="標楷體"/>
          <w:b/>
          <w:sz w:val="36"/>
          <w:szCs w:val="36"/>
        </w:rPr>
      </w:pPr>
    </w:p>
    <w:p w:rsidR="004D2797" w:rsidRPr="00976966" w:rsidRDefault="001211BD" w:rsidP="00B574E2">
      <w:pPr>
        <w:pStyle w:val="13"/>
        <w:rPr>
          <w:color w:val="auto"/>
          <w:szCs w:val="36"/>
        </w:rPr>
      </w:pPr>
      <w:bookmarkStart w:id="2" w:name="_Toc29561048"/>
      <w:r w:rsidRPr="00976966">
        <w:rPr>
          <w:rFonts w:hint="eastAsia"/>
          <w:color w:val="auto"/>
          <w:szCs w:val="36"/>
        </w:rPr>
        <w:t>表</w:t>
      </w:r>
      <w:r w:rsidRPr="00976966">
        <w:rPr>
          <w:rFonts w:hint="eastAsia"/>
          <w:color w:val="auto"/>
          <w:szCs w:val="36"/>
        </w:rPr>
        <w:t>1-2</w:t>
      </w:r>
      <w:r w:rsidRPr="00976966">
        <w:rPr>
          <w:rFonts w:hint="eastAsia"/>
          <w:color w:val="auto"/>
          <w:szCs w:val="36"/>
        </w:rPr>
        <w:t>、</w:t>
      </w:r>
      <w:r w:rsidR="00B574E2" w:rsidRPr="00976966">
        <w:rPr>
          <w:color w:val="auto"/>
          <w:szCs w:val="36"/>
        </w:rPr>
        <w:t>公開授課</w:t>
      </w:r>
      <w:r w:rsidR="00B574E2" w:rsidRPr="00976966">
        <w:rPr>
          <w:rFonts w:hint="eastAsia"/>
          <w:color w:val="auto"/>
          <w:szCs w:val="32"/>
        </w:rPr>
        <w:t>∕</w:t>
      </w:r>
      <w:r w:rsidR="00B574E2" w:rsidRPr="00976966">
        <w:rPr>
          <w:rFonts w:hint="eastAsia"/>
          <w:color w:val="auto"/>
          <w:szCs w:val="36"/>
        </w:rPr>
        <w:t>教學觀察</w:t>
      </w:r>
      <w:r w:rsidR="00B574E2" w:rsidRPr="00976966">
        <w:rPr>
          <w:color w:val="auto"/>
          <w:szCs w:val="36"/>
        </w:rPr>
        <w:t>－觀察前會談紀錄表</w:t>
      </w:r>
      <w:bookmarkEnd w:id="2"/>
    </w:p>
    <w:p w:rsidR="004D2797" w:rsidRPr="00976966" w:rsidRDefault="004D2797" w:rsidP="004D2797">
      <w:pPr>
        <w:jc w:val="center"/>
        <w:rPr>
          <w:rFonts w:ascii="標楷體" w:eastAsia="標楷體" w:hAnsi="標楷體"/>
        </w:rPr>
      </w:pPr>
      <w:r w:rsidRPr="00976966">
        <w:rPr>
          <w:rFonts w:ascii="標楷體" w:eastAsia="標楷體" w:hAnsi="標楷體" w:hint="eastAsia"/>
        </w:rPr>
        <w:t>（公開授課素養導向的教學活動設計書面資料）</w:t>
      </w:r>
    </w:p>
    <w:p w:rsidR="00B574E2" w:rsidRPr="00976966" w:rsidRDefault="004D2797" w:rsidP="004D2797">
      <w:pPr>
        <w:rPr>
          <w:rFonts w:ascii="標楷體" w:eastAsia="標楷體" w:hAnsi="標楷體"/>
        </w:rPr>
      </w:pPr>
      <w:r w:rsidRPr="00976966">
        <w:rPr>
          <w:rFonts w:ascii="標楷體" w:eastAsia="標楷體" w:hAnsi="標楷體" w:hint="eastAsia"/>
        </w:rPr>
        <w:t xml:space="preserve">            </w:t>
      </w:r>
      <w:r w:rsidR="00B574E2" w:rsidRPr="00976966">
        <w:rPr>
          <w:rFonts w:ascii="標楷體" w:eastAsia="標楷體" w:hAnsi="標楷體" w:hint="eastAsia"/>
        </w:rPr>
        <w:t>（觀察前會談由授課教師主導並填寫紀錄表，或邀請觀課人員記錄。）</w:t>
      </w:r>
    </w:p>
    <w:p w:rsidR="00B574E2" w:rsidRPr="00976966" w:rsidRDefault="00B574E2" w:rsidP="004D2797">
      <w:pPr>
        <w:rPr>
          <w:rFonts w:eastAsia="標楷體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976966" w:rsidRPr="00976966" w:rsidTr="004D2797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∕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觀課</w:t>
            </w:r>
            <w:r w:rsidRPr="00976966">
              <w:rPr>
                <w:rFonts w:eastAsia="標楷體"/>
                <w:sz w:val="28"/>
                <w:szCs w:val="28"/>
              </w:rPr>
              <w:t>人員</w:t>
            </w:r>
          </w:p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觀察前會談</w:t>
            </w:r>
            <w:r w:rsidRPr="00976966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574E2" w:rsidRPr="00976966" w:rsidRDefault="00B574E2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b/>
                <w:sz w:val="28"/>
                <w:szCs w:val="28"/>
                <w:u w:val="single"/>
              </w:rPr>
              <w:t>課程脈絡</w:t>
            </w:r>
            <w:r w:rsidRPr="00976966">
              <w:rPr>
                <w:rFonts w:eastAsia="標楷體"/>
                <w:sz w:val="28"/>
                <w:szCs w:val="28"/>
              </w:rPr>
              <w:t>（</w:t>
            </w:r>
            <w:r w:rsidRPr="00976966">
              <w:rPr>
                <w:rFonts w:eastAsia="標楷體" w:hint="eastAsia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976966">
              <w:rPr>
                <w:rFonts w:eastAsia="標楷體"/>
                <w:sz w:val="28"/>
                <w:szCs w:val="28"/>
              </w:rPr>
              <w:t>）</w:t>
            </w:r>
            <w:r w:rsidRPr="00976966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74E2" w:rsidRPr="00976966" w:rsidRDefault="00B574E2" w:rsidP="004D279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b/>
                <w:sz w:val="28"/>
                <w:szCs w:val="28"/>
                <w:u w:val="single"/>
              </w:rPr>
              <w:t>觀察焦點</w:t>
            </w:r>
            <w:r w:rsidRPr="00976966">
              <w:rPr>
                <w:rFonts w:eastAsia="標楷體" w:hint="eastAsia"/>
                <w:sz w:val="28"/>
                <w:szCs w:val="28"/>
              </w:rPr>
              <w:t>（由授課教師決定，不同觀課人員可安排不同觀察焦點或</w:t>
            </w:r>
            <w:r w:rsidRPr="00976966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976966">
              <w:rPr>
                <w:rFonts w:eastAsia="標楷體" w:hint="eastAsia"/>
                <w:sz w:val="28"/>
                <w:szCs w:val="28"/>
              </w:rPr>
              <w:t>任務）及</w:t>
            </w:r>
            <w:r w:rsidRPr="00976966">
              <w:rPr>
                <w:rFonts w:eastAsia="標楷體" w:hint="eastAsia"/>
                <w:b/>
                <w:sz w:val="28"/>
                <w:szCs w:val="28"/>
                <w:u w:val="single"/>
              </w:rPr>
              <w:t>觀察工具</w:t>
            </w:r>
            <w:r w:rsidRPr="00976966">
              <w:rPr>
                <w:rFonts w:eastAsia="標楷體" w:hint="eastAsia"/>
                <w:sz w:val="28"/>
                <w:szCs w:val="28"/>
              </w:rPr>
              <w:t>（</w:t>
            </w:r>
            <w:r w:rsidRPr="00976966">
              <w:rPr>
                <w:rFonts w:ascii="標楷體" w:eastAsia="標楷體" w:hAnsi="標楷體" w:hint="eastAsia"/>
                <w:sz w:val="28"/>
              </w:rPr>
              <w:t>請依觀察焦點選擇適切的觀察工具，可參考附件「觀察焦點與觀察工具的選擇」</w:t>
            </w:r>
            <w:r w:rsidRPr="00976966">
              <w:rPr>
                <w:rFonts w:eastAsia="標楷體" w:hint="eastAsia"/>
                <w:sz w:val="28"/>
                <w:szCs w:val="28"/>
              </w:rPr>
              <w:t>）：</w:t>
            </w:r>
          </w:p>
        </w:tc>
      </w:tr>
      <w:tr w:rsidR="00B574E2" w:rsidRPr="00976966" w:rsidTr="004D2797">
        <w:trPr>
          <w:trHeight w:val="89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574E2" w:rsidRPr="00976966" w:rsidRDefault="00B574E2" w:rsidP="004D279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b/>
                <w:sz w:val="28"/>
                <w:szCs w:val="28"/>
                <w:u w:val="single"/>
              </w:rPr>
              <w:t>觀課相關配合事宜</w:t>
            </w:r>
            <w:r w:rsidRPr="00976966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574E2" w:rsidRPr="00976966" w:rsidRDefault="00B574E2" w:rsidP="004D2797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（一）觀課人員觀課位置及角色（經授課教師同意）：</w:t>
            </w:r>
          </w:p>
          <w:p w:rsidR="00B574E2" w:rsidRPr="00976966" w:rsidRDefault="00B574E2" w:rsidP="004D2797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觀課人員位在教室</w:t>
            </w:r>
            <w:r w:rsidRPr="00976966">
              <w:rPr>
                <w:rFonts w:ascii="標楷體" w:eastAsia="標楷體" w:hAnsi="標楷體" w:hint="eastAsia"/>
                <w:sz w:val="28"/>
                <w:szCs w:val="28"/>
              </w:rPr>
              <w:t>□前、□中、□後（請打勾）。</w:t>
            </w:r>
          </w:p>
          <w:p w:rsidR="00B574E2" w:rsidRPr="00976966" w:rsidRDefault="00B574E2" w:rsidP="004D2797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sz w:val="28"/>
                <w:szCs w:val="28"/>
              </w:rPr>
            </w:pPr>
            <w:r w:rsidRPr="00976966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 w:rsidRPr="00976966">
              <w:rPr>
                <w:rFonts w:eastAsia="標楷體" w:hint="eastAsia"/>
                <w:sz w:val="28"/>
                <w:szCs w:val="28"/>
              </w:rPr>
              <w:t>人員</w:t>
            </w:r>
            <w:r w:rsidRPr="00976966">
              <w:rPr>
                <w:rFonts w:ascii="標楷體" w:eastAsia="標楷體" w:hAnsi="標楷體" w:hint="eastAsia"/>
                <w:sz w:val="28"/>
                <w:szCs w:val="28"/>
              </w:rPr>
              <w:t>是 □完全觀課人員、□有部分的參與，參與事項：</w:t>
            </w:r>
            <w:r w:rsidRPr="00976966">
              <w:rPr>
                <w:rFonts w:eastAsia="標楷體" w:hint="eastAsia"/>
                <w:sz w:val="28"/>
                <w:szCs w:val="28"/>
              </w:rPr>
              <w:t>______________________________________________________________</w:t>
            </w:r>
            <w:r w:rsidRPr="00976966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</w:p>
          <w:p w:rsidR="00B574E2" w:rsidRPr="00976966" w:rsidRDefault="00B574E2" w:rsidP="004D2797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______________________________________________________________</w:t>
            </w:r>
            <w:r w:rsidRPr="00976966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</w:p>
          <w:p w:rsidR="00B574E2" w:rsidRPr="00976966" w:rsidRDefault="00B574E2" w:rsidP="004D2797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:rsidR="00B574E2" w:rsidRPr="00976966" w:rsidRDefault="00B574E2" w:rsidP="004D2797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備註：拍照或錄影，如涉及揭露學生身分，請先徵求學生及其家長同意，同意書請參考</w:t>
            </w:r>
            <w:r w:rsidRPr="00976966">
              <w:rPr>
                <w:rFonts w:ascii="標楷體" w:eastAsia="標楷體" w:hAnsi="標楷體" w:hint="eastAsia"/>
                <w:sz w:val="28"/>
              </w:rPr>
              <w:t>附件「觀察焦點與觀察工具的選擇」</w:t>
            </w:r>
            <w:r w:rsidRPr="00976966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B574E2" w:rsidRPr="00976966" w:rsidRDefault="00B574E2" w:rsidP="004D2797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（二）預定公開授課∕教學觀察</w:t>
            </w:r>
            <w:r w:rsidRPr="00976966">
              <w:rPr>
                <w:rFonts w:eastAsia="標楷體"/>
                <w:sz w:val="28"/>
                <w:szCs w:val="28"/>
              </w:rPr>
              <w:t>日期與地點：</w:t>
            </w:r>
          </w:p>
          <w:p w:rsidR="00B574E2" w:rsidRPr="00976966" w:rsidRDefault="00B574E2" w:rsidP="0006031E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日期：</w:t>
            </w:r>
            <w:r w:rsidRPr="00976966">
              <w:rPr>
                <w:rFonts w:eastAsia="標楷體"/>
                <w:sz w:val="28"/>
                <w:szCs w:val="28"/>
              </w:rPr>
              <w:t>__</w:t>
            </w:r>
            <w:r w:rsidRPr="00976966">
              <w:rPr>
                <w:rFonts w:eastAsia="標楷體" w:hint="eastAsia"/>
                <w:sz w:val="28"/>
                <w:szCs w:val="28"/>
              </w:rPr>
              <w:t>___</w:t>
            </w:r>
            <w:r w:rsidRPr="00976966">
              <w:rPr>
                <w:rFonts w:eastAsia="標楷體"/>
                <w:sz w:val="28"/>
                <w:szCs w:val="28"/>
              </w:rPr>
              <w:t>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76966">
              <w:rPr>
                <w:rFonts w:eastAsia="標楷體"/>
                <w:bCs/>
                <w:sz w:val="28"/>
                <w:szCs w:val="28"/>
              </w:rPr>
              <w:t>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76966">
              <w:rPr>
                <w:rFonts w:eastAsia="標楷體"/>
                <w:bCs/>
                <w:sz w:val="28"/>
                <w:szCs w:val="28"/>
              </w:rPr>
              <w:t>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________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______</w:t>
            </w:r>
            <w:r w:rsidRPr="00976966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B574E2" w:rsidRPr="00976966" w:rsidRDefault="00B574E2" w:rsidP="0006031E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地點：</w:t>
            </w:r>
            <w:r w:rsidRPr="00976966">
              <w:rPr>
                <w:rFonts w:eastAsia="標楷體"/>
                <w:sz w:val="28"/>
                <w:szCs w:val="28"/>
              </w:rPr>
              <w:t>_________</w:t>
            </w:r>
            <w:r w:rsidRPr="00976966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B574E2" w:rsidRPr="00976966" w:rsidRDefault="00B574E2" w:rsidP="004D2797">
            <w:pPr>
              <w:suppressAutoHyphens/>
              <w:spacing w:beforeLines="50" w:before="180" w:line="50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（三）</w:t>
            </w:r>
            <w:r w:rsidRPr="00976966">
              <w:rPr>
                <w:rFonts w:eastAsia="標楷體"/>
                <w:sz w:val="28"/>
                <w:szCs w:val="28"/>
              </w:rPr>
              <w:t>回饋會談</w:t>
            </w:r>
            <w:r w:rsidRPr="00976966">
              <w:rPr>
                <w:rFonts w:eastAsia="標楷體" w:hint="eastAsia"/>
                <w:sz w:val="28"/>
                <w:szCs w:val="28"/>
              </w:rPr>
              <w:t>預定</w:t>
            </w:r>
            <w:r w:rsidRPr="00976966">
              <w:rPr>
                <w:rFonts w:eastAsia="標楷體"/>
                <w:sz w:val="28"/>
                <w:szCs w:val="28"/>
              </w:rPr>
              <w:t>日期與地點：</w:t>
            </w:r>
            <w:r w:rsidRPr="00976966">
              <w:rPr>
                <w:rFonts w:eastAsia="標楷體"/>
                <w:sz w:val="28"/>
                <w:szCs w:val="28"/>
              </w:rPr>
              <w:br/>
            </w:r>
            <w:r w:rsidRPr="00976966">
              <w:rPr>
                <w:rFonts w:eastAsia="標楷體"/>
                <w:sz w:val="28"/>
                <w:szCs w:val="28"/>
              </w:rPr>
              <w:t>（建議於</w:t>
            </w:r>
            <w:r w:rsidRPr="00976966">
              <w:rPr>
                <w:rFonts w:eastAsia="標楷體" w:hint="eastAsia"/>
                <w:sz w:val="28"/>
                <w:szCs w:val="28"/>
              </w:rPr>
              <w:t>公開授課∕教學觀察</w:t>
            </w:r>
            <w:r w:rsidRPr="00976966">
              <w:rPr>
                <w:rFonts w:eastAsia="標楷體"/>
                <w:sz w:val="28"/>
                <w:szCs w:val="28"/>
              </w:rPr>
              <w:t>後三天內完成會談為佳）</w:t>
            </w:r>
          </w:p>
          <w:p w:rsidR="00B574E2" w:rsidRPr="00976966" w:rsidRDefault="00B574E2" w:rsidP="0006031E">
            <w:pPr>
              <w:pStyle w:val="a3"/>
              <w:numPr>
                <w:ilvl w:val="0"/>
                <w:numId w:val="4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日期：</w:t>
            </w:r>
            <w:r w:rsidRPr="00976966">
              <w:rPr>
                <w:rFonts w:eastAsia="標楷體"/>
                <w:sz w:val="28"/>
                <w:szCs w:val="28"/>
              </w:rPr>
              <w:t>__</w:t>
            </w:r>
            <w:r w:rsidRPr="00976966">
              <w:rPr>
                <w:rFonts w:eastAsia="標楷體" w:hint="eastAsia"/>
                <w:sz w:val="28"/>
                <w:szCs w:val="28"/>
              </w:rPr>
              <w:t>___</w:t>
            </w:r>
            <w:r w:rsidRPr="00976966">
              <w:rPr>
                <w:rFonts w:eastAsia="標楷體"/>
                <w:sz w:val="28"/>
                <w:szCs w:val="28"/>
              </w:rPr>
              <w:t>_</w:t>
            </w:r>
            <w:r w:rsidRPr="00976966">
              <w:rPr>
                <w:rFonts w:eastAsia="標楷體"/>
                <w:sz w:val="28"/>
                <w:szCs w:val="28"/>
              </w:rPr>
              <w:t>年</w:t>
            </w:r>
            <w:r w:rsidRPr="00976966">
              <w:rPr>
                <w:rFonts w:eastAsia="標楷體"/>
                <w:sz w:val="28"/>
                <w:szCs w:val="28"/>
              </w:rPr>
              <w:t>_</w:t>
            </w:r>
            <w:r w:rsidRPr="00976966">
              <w:rPr>
                <w:rFonts w:eastAsia="標楷體" w:hint="eastAsia"/>
                <w:sz w:val="28"/>
                <w:szCs w:val="28"/>
              </w:rPr>
              <w:t>__</w:t>
            </w:r>
            <w:r w:rsidRPr="00976966">
              <w:rPr>
                <w:rFonts w:eastAsia="標楷體"/>
                <w:sz w:val="28"/>
                <w:szCs w:val="28"/>
              </w:rPr>
              <w:t>__</w:t>
            </w:r>
            <w:r w:rsidRPr="00976966">
              <w:rPr>
                <w:rFonts w:eastAsia="標楷體"/>
                <w:sz w:val="28"/>
                <w:szCs w:val="28"/>
              </w:rPr>
              <w:t>月</w:t>
            </w:r>
            <w:r w:rsidRPr="00976966">
              <w:rPr>
                <w:rFonts w:eastAsia="標楷體"/>
                <w:sz w:val="28"/>
                <w:szCs w:val="28"/>
              </w:rPr>
              <w:t>_</w:t>
            </w:r>
            <w:r w:rsidRPr="00976966">
              <w:rPr>
                <w:rFonts w:eastAsia="標楷體" w:hint="eastAsia"/>
                <w:sz w:val="28"/>
                <w:szCs w:val="28"/>
              </w:rPr>
              <w:t>__</w:t>
            </w:r>
            <w:r w:rsidRPr="00976966">
              <w:rPr>
                <w:rFonts w:eastAsia="標楷體"/>
                <w:sz w:val="28"/>
                <w:szCs w:val="28"/>
              </w:rPr>
              <w:t>__</w:t>
            </w:r>
            <w:r w:rsidRPr="00976966">
              <w:rPr>
                <w:rFonts w:eastAsia="標楷體"/>
                <w:sz w:val="28"/>
                <w:szCs w:val="28"/>
              </w:rPr>
              <w:t>日</w:t>
            </w:r>
            <w:r w:rsidRPr="00976966">
              <w:rPr>
                <w:rFonts w:eastAsia="標楷體" w:hint="eastAsia"/>
                <w:sz w:val="28"/>
                <w:szCs w:val="28"/>
              </w:rPr>
              <w:t>________</w:t>
            </w:r>
            <w:r w:rsidRPr="00976966">
              <w:rPr>
                <w:rFonts w:eastAsia="標楷體" w:hint="eastAsia"/>
                <w:sz w:val="28"/>
                <w:szCs w:val="28"/>
              </w:rPr>
              <w:t>時</w:t>
            </w:r>
            <w:r w:rsidRPr="00976966">
              <w:rPr>
                <w:rFonts w:eastAsia="標楷體" w:hint="eastAsia"/>
                <w:sz w:val="28"/>
                <w:szCs w:val="28"/>
              </w:rPr>
              <w:t>______</w:t>
            </w:r>
            <w:r w:rsidRPr="00976966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B574E2" w:rsidRPr="00976966" w:rsidRDefault="00B574E2" w:rsidP="0006031E">
            <w:pPr>
              <w:pStyle w:val="a3"/>
              <w:numPr>
                <w:ilvl w:val="0"/>
                <w:numId w:val="4"/>
              </w:numPr>
              <w:spacing w:beforeLines="50" w:before="180" w:line="500" w:lineRule="exact"/>
              <w:ind w:leftChars="0" w:left="839" w:hanging="397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地點：</w:t>
            </w:r>
            <w:r w:rsidRPr="00976966">
              <w:rPr>
                <w:rFonts w:eastAsia="標楷體"/>
                <w:sz w:val="28"/>
                <w:szCs w:val="28"/>
              </w:rPr>
              <w:t>_________</w:t>
            </w:r>
            <w:r w:rsidRPr="00976966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:rsidR="00B574E2" w:rsidRPr="00976966" w:rsidRDefault="00B574E2" w:rsidP="00896BA7">
      <w:pPr>
        <w:jc w:val="center"/>
        <w:rPr>
          <w:rFonts w:eastAsia="標楷體"/>
          <w:b/>
          <w:sz w:val="36"/>
          <w:szCs w:val="36"/>
        </w:rPr>
      </w:pPr>
    </w:p>
    <w:p w:rsidR="005712D8" w:rsidRPr="00976966" w:rsidRDefault="00B36EE0" w:rsidP="001E32B9">
      <w:pPr>
        <w:pageBreakBefore/>
        <w:jc w:val="center"/>
        <w:outlineLvl w:val="0"/>
        <w:rPr>
          <w:rFonts w:eastAsia="標楷體"/>
          <w:b/>
          <w:sz w:val="36"/>
          <w:szCs w:val="32"/>
        </w:rPr>
      </w:pPr>
      <w:bookmarkStart w:id="3" w:name="_Toc29561049"/>
      <w:r w:rsidRPr="00976966">
        <w:rPr>
          <w:rFonts w:eastAsia="標楷體" w:hint="eastAsia"/>
          <w:b/>
          <w:sz w:val="36"/>
          <w:szCs w:val="32"/>
        </w:rPr>
        <w:t>表</w:t>
      </w:r>
      <w:r w:rsidRPr="00976966">
        <w:rPr>
          <w:rFonts w:eastAsia="標楷體" w:hint="eastAsia"/>
          <w:b/>
          <w:sz w:val="36"/>
          <w:szCs w:val="32"/>
        </w:rPr>
        <w:t>2</w:t>
      </w:r>
      <w:r w:rsidR="006D0512" w:rsidRPr="00976966">
        <w:rPr>
          <w:rFonts w:eastAsia="標楷體" w:hint="eastAsia"/>
          <w:b/>
          <w:sz w:val="36"/>
          <w:szCs w:val="32"/>
        </w:rPr>
        <w:t>、</w:t>
      </w:r>
      <w:r w:rsidRPr="00976966">
        <w:rPr>
          <w:rFonts w:eastAsia="標楷體"/>
          <w:b/>
          <w:sz w:val="36"/>
          <w:szCs w:val="32"/>
        </w:rPr>
        <w:t>公開授課</w:t>
      </w:r>
      <w:r w:rsidRPr="00976966">
        <w:rPr>
          <w:rFonts w:eastAsia="標楷體" w:hint="eastAsia"/>
          <w:b/>
          <w:sz w:val="36"/>
          <w:szCs w:val="32"/>
        </w:rPr>
        <w:t>∕教學觀察</w:t>
      </w:r>
      <w:r w:rsidR="00585B6D" w:rsidRPr="00976966">
        <w:rPr>
          <w:rFonts w:eastAsia="標楷體"/>
          <w:b/>
          <w:sz w:val="36"/>
          <w:szCs w:val="36"/>
        </w:rPr>
        <w:t>－觀察</w:t>
      </w:r>
      <w:r w:rsidRPr="00976966">
        <w:rPr>
          <w:rFonts w:eastAsia="標楷體" w:hint="eastAsia"/>
          <w:b/>
          <w:sz w:val="36"/>
          <w:szCs w:val="32"/>
        </w:rPr>
        <w:t>紀錄表</w:t>
      </w:r>
      <w:bookmarkEnd w:id="3"/>
    </w:p>
    <w:p w:rsidR="00A87B0D" w:rsidRPr="00976966" w:rsidRDefault="00A87B0D" w:rsidP="00A87B0D">
      <w:pPr>
        <w:jc w:val="center"/>
        <w:rPr>
          <w:rFonts w:eastAsia="標楷體"/>
          <w:b/>
          <w:bCs/>
          <w:sz w:val="40"/>
          <w:szCs w:val="36"/>
        </w:rPr>
      </w:pPr>
      <w:r w:rsidRPr="00976966">
        <w:rPr>
          <w:rFonts w:eastAsia="標楷體" w:hint="eastAsia"/>
          <w:sz w:val="28"/>
          <w:szCs w:val="28"/>
        </w:rPr>
        <w:t>（</w:t>
      </w:r>
      <w:r w:rsidR="00923067" w:rsidRPr="00976966">
        <w:rPr>
          <w:rFonts w:eastAsia="標楷體" w:hint="eastAsia"/>
          <w:sz w:val="28"/>
          <w:szCs w:val="28"/>
        </w:rPr>
        <w:t>本表由觀課人員填寫，並須檢附觀察紀錄</w:t>
      </w:r>
      <w:r w:rsidRPr="00976966">
        <w:rPr>
          <w:rFonts w:eastAsia="標楷體" w:hint="eastAsia"/>
          <w:sz w:val="28"/>
          <w:szCs w:val="28"/>
        </w:rPr>
        <w:t>。）</w:t>
      </w:r>
    </w:p>
    <w:tbl>
      <w:tblPr>
        <w:tblStyle w:val="a5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26"/>
        <w:gridCol w:w="865"/>
        <w:gridCol w:w="856"/>
        <w:gridCol w:w="1568"/>
        <w:gridCol w:w="1973"/>
      </w:tblGrid>
      <w:tr w:rsidR="00976966" w:rsidRPr="00976966" w:rsidTr="00635BB7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（主導的教師）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∕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635BB7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923067" w:rsidRPr="00976966" w:rsidRDefault="00923067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976966" w:rsidRPr="00976966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公開授課∕教學觀察</w:t>
            </w:r>
            <w:r w:rsidRPr="00976966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635BB7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觀察工具名稱</w:t>
            </w:r>
          </w:p>
          <w:p w:rsidR="001211BD" w:rsidRPr="00976966" w:rsidRDefault="001211B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(</w:t>
            </w:r>
            <w:r w:rsidRPr="00976966">
              <w:rPr>
                <w:rFonts w:eastAsia="標楷體" w:hint="eastAsia"/>
                <w:sz w:val="20"/>
                <w:szCs w:val="28"/>
              </w:rPr>
              <w:t>請選用觀察焦點與觀察工具</w:t>
            </w:r>
            <w:r w:rsidRPr="00976966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976966" w:rsidRDefault="00A87B0D" w:rsidP="00635BB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87B0D" w:rsidRPr="00976966" w:rsidTr="00635BB7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A87B0D" w:rsidRPr="00976966" w:rsidRDefault="00A87B0D" w:rsidP="00635BB7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  <w:r w:rsidRPr="00976966">
              <w:rPr>
                <w:rFonts w:eastAsia="標楷體" w:hint="eastAsia"/>
                <w:szCs w:val="28"/>
              </w:rPr>
              <w:t>注意事項：</w:t>
            </w:r>
          </w:p>
          <w:p w:rsidR="00A87B0D" w:rsidRPr="00976966" w:rsidRDefault="003C48B8" w:rsidP="0006031E">
            <w:pPr>
              <w:pStyle w:val="a3"/>
              <w:numPr>
                <w:ilvl w:val="0"/>
                <w:numId w:val="23"/>
              </w:numPr>
              <w:spacing w:line="500" w:lineRule="exact"/>
              <w:ind w:leftChars="0" w:hangingChars="200"/>
              <w:jc w:val="both"/>
              <w:rPr>
                <w:rFonts w:eastAsia="標楷體"/>
                <w:szCs w:val="28"/>
              </w:rPr>
            </w:pPr>
            <w:r w:rsidRPr="00976966">
              <w:rPr>
                <w:rFonts w:eastAsia="標楷體" w:hint="eastAsia"/>
                <w:szCs w:val="28"/>
              </w:rPr>
              <w:t>請檢附入班觀課所使用的觀察工具</w:t>
            </w:r>
            <w:r w:rsidR="00923067" w:rsidRPr="00976966">
              <w:rPr>
                <w:rFonts w:eastAsia="標楷體" w:hint="eastAsia"/>
                <w:szCs w:val="28"/>
              </w:rPr>
              <w:t>及紀錄</w:t>
            </w:r>
            <w:r w:rsidRPr="00976966">
              <w:rPr>
                <w:rFonts w:eastAsia="標楷體" w:hint="eastAsia"/>
                <w:szCs w:val="28"/>
              </w:rPr>
              <w:t>（如使用量化工具須</w:t>
            </w:r>
            <w:r w:rsidR="00A87B0D" w:rsidRPr="00976966">
              <w:rPr>
                <w:rFonts w:eastAsia="標楷體" w:hint="eastAsia"/>
                <w:szCs w:val="28"/>
              </w:rPr>
              <w:t>檢附原始資料）。</w:t>
            </w:r>
          </w:p>
          <w:p w:rsidR="00A87B0D" w:rsidRPr="00976966" w:rsidRDefault="00A87B0D" w:rsidP="0006031E">
            <w:pPr>
              <w:pStyle w:val="a3"/>
              <w:numPr>
                <w:ilvl w:val="0"/>
                <w:numId w:val="23"/>
              </w:numPr>
              <w:spacing w:line="500" w:lineRule="exact"/>
              <w:ind w:leftChars="0" w:hangingChars="200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Cs w:val="28"/>
              </w:rPr>
              <w:t>請自行設計或參用附件</w:t>
            </w:r>
            <w:r w:rsidRPr="00976966">
              <w:rPr>
                <w:rFonts w:ascii="標楷體" w:eastAsia="標楷體" w:hAnsi="標楷體" w:hint="eastAsia"/>
              </w:rPr>
              <w:t>「觀察焦點與觀察工具的選擇」所列之</w:t>
            </w:r>
            <w:r w:rsidRPr="00976966">
              <w:rPr>
                <w:rFonts w:eastAsia="標楷體" w:hint="eastAsia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:rsidR="00B36EE0" w:rsidRPr="00976966" w:rsidRDefault="00B36EE0" w:rsidP="00B36EE0">
      <w:pPr>
        <w:spacing w:afterLines="50" w:after="180" w:line="400" w:lineRule="exact"/>
        <w:rPr>
          <w:rFonts w:eastAsia="標楷體"/>
          <w:sz w:val="28"/>
          <w:szCs w:val="28"/>
        </w:rPr>
      </w:pPr>
    </w:p>
    <w:p w:rsidR="00065E08" w:rsidRPr="00976966" w:rsidRDefault="00C54236" w:rsidP="004D279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4" w:name="_Toc29561050"/>
      <w:r w:rsidRPr="00976966">
        <w:rPr>
          <w:rFonts w:eastAsia="標楷體"/>
          <w:b/>
          <w:sz w:val="36"/>
          <w:szCs w:val="36"/>
        </w:rPr>
        <w:t>表</w:t>
      </w:r>
      <w:r w:rsidR="00B36EE0" w:rsidRPr="00976966">
        <w:rPr>
          <w:rFonts w:eastAsia="標楷體" w:hint="eastAsia"/>
          <w:b/>
          <w:sz w:val="36"/>
          <w:szCs w:val="36"/>
        </w:rPr>
        <w:t>3</w:t>
      </w:r>
      <w:r w:rsidRPr="00976966">
        <w:rPr>
          <w:rFonts w:eastAsia="標楷體"/>
          <w:b/>
          <w:sz w:val="36"/>
          <w:szCs w:val="36"/>
        </w:rPr>
        <w:t>、公開授課</w:t>
      </w:r>
      <w:r w:rsidR="00B36EE0" w:rsidRPr="00976966">
        <w:rPr>
          <w:rFonts w:eastAsia="標楷體" w:hint="eastAsia"/>
          <w:b/>
          <w:sz w:val="36"/>
          <w:szCs w:val="32"/>
        </w:rPr>
        <w:t>∕</w:t>
      </w:r>
      <w:r w:rsidRPr="00976966">
        <w:rPr>
          <w:rFonts w:eastAsia="標楷體" w:hint="eastAsia"/>
          <w:b/>
          <w:sz w:val="36"/>
          <w:szCs w:val="36"/>
        </w:rPr>
        <w:t>教學觀察</w:t>
      </w:r>
      <w:r w:rsidRPr="00976966">
        <w:rPr>
          <w:rFonts w:eastAsia="標楷體"/>
          <w:b/>
          <w:sz w:val="36"/>
          <w:szCs w:val="36"/>
        </w:rPr>
        <w:t>－觀察後回饋會談紀錄表</w:t>
      </w:r>
      <w:bookmarkEnd w:id="4"/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76966" w:rsidRPr="00976966" w:rsidTr="004D2797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回饋人員</w:t>
            </w:r>
          </w:p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4D279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797" w:rsidRPr="00976966" w:rsidRDefault="004D2797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4D2797" w:rsidRPr="00976966" w:rsidRDefault="004D2797" w:rsidP="004D27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請依據</w:t>
            </w:r>
            <w:r w:rsidRPr="00976966">
              <w:rPr>
                <w:rFonts w:eastAsia="標楷體" w:hint="eastAsia"/>
                <w:sz w:val="28"/>
                <w:szCs w:val="28"/>
              </w:rPr>
              <w:t>教學</w:t>
            </w:r>
            <w:r w:rsidRPr="00976966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76966" w:rsidRPr="00976966" w:rsidTr="004D2797">
        <w:trPr>
          <w:trHeight w:val="4523"/>
        </w:trPr>
        <w:tc>
          <w:tcPr>
            <w:tcW w:w="10602" w:type="dxa"/>
            <w:gridSpan w:val="6"/>
          </w:tcPr>
          <w:p w:rsidR="004D2797" w:rsidRPr="00976966" w:rsidRDefault="004D2797" w:rsidP="0006031E">
            <w:pPr>
              <w:pStyle w:val="a3"/>
              <w:numPr>
                <w:ilvl w:val="0"/>
                <w:numId w:val="36"/>
              </w:numPr>
              <w:spacing w:line="480" w:lineRule="exact"/>
              <w:ind w:leftChars="0" w:left="560" w:hangingChars="200" w:hanging="56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D2797" w:rsidRPr="00976966" w:rsidRDefault="004D2797" w:rsidP="004D27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4D2797">
        <w:trPr>
          <w:trHeight w:val="4523"/>
        </w:trPr>
        <w:tc>
          <w:tcPr>
            <w:tcW w:w="10602" w:type="dxa"/>
            <w:gridSpan w:val="6"/>
          </w:tcPr>
          <w:p w:rsidR="004D2797" w:rsidRPr="00976966" w:rsidRDefault="004D2797" w:rsidP="0006031E">
            <w:pPr>
              <w:pStyle w:val="a3"/>
              <w:numPr>
                <w:ilvl w:val="0"/>
                <w:numId w:val="36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教與學待調整或</w:t>
            </w:r>
            <w:r w:rsidRPr="00976966">
              <w:rPr>
                <w:rFonts w:eastAsia="標楷體" w:hint="eastAsia"/>
                <w:sz w:val="28"/>
                <w:szCs w:val="28"/>
              </w:rPr>
              <w:t>精進</w:t>
            </w:r>
            <w:r w:rsidRPr="00976966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4D2797" w:rsidRPr="00976966" w:rsidRDefault="004D2797" w:rsidP="004D27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4D2797">
        <w:trPr>
          <w:trHeight w:val="4378"/>
        </w:trPr>
        <w:tc>
          <w:tcPr>
            <w:tcW w:w="10602" w:type="dxa"/>
            <w:gridSpan w:val="6"/>
          </w:tcPr>
          <w:p w:rsidR="004D2797" w:rsidRPr="00976966" w:rsidRDefault="004D2797" w:rsidP="0006031E">
            <w:pPr>
              <w:pStyle w:val="a3"/>
              <w:numPr>
                <w:ilvl w:val="0"/>
                <w:numId w:val="36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授課教師預定專業成長計畫（於回饋人員</w:t>
            </w:r>
            <w:r w:rsidRPr="00976966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976966">
              <w:rPr>
                <w:rFonts w:eastAsia="標楷體"/>
                <w:sz w:val="28"/>
                <w:szCs w:val="28"/>
              </w:rPr>
              <w:t>觀察工具之紀錄分析內容</w:t>
            </w:r>
            <w:r w:rsidRPr="00976966">
              <w:rPr>
                <w:rFonts w:eastAsia="標楷體" w:hint="eastAsia"/>
                <w:sz w:val="28"/>
                <w:szCs w:val="28"/>
              </w:rPr>
              <w:t>，並</w:t>
            </w:r>
            <w:r w:rsidRPr="00976966">
              <w:rPr>
                <w:rFonts w:eastAsia="標楷體"/>
                <w:sz w:val="28"/>
                <w:szCs w:val="28"/>
              </w:rPr>
              <w:t>與授課教師討論</w:t>
            </w:r>
            <w:r w:rsidRPr="00976966">
              <w:rPr>
                <w:rFonts w:eastAsia="標楷體" w:hint="eastAsia"/>
                <w:sz w:val="28"/>
                <w:szCs w:val="28"/>
              </w:rPr>
              <w:t>共同擬定</w:t>
            </w:r>
            <w:r w:rsidRPr="00976966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Style w:val="a5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76966" w:rsidRPr="00976966" w:rsidTr="004D2797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976966">
                    <w:rPr>
                      <w:rFonts w:eastAsia="標楷體" w:hint="eastAsia"/>
                      <w:sz w:val="28"/>
                    </w:rPr>
                    <w:t>專業</w:t>
                  </w:r>
                  <w:r w:rsidRPr="00976966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4D2797" w:rsidRPr="00976966" w:rsidRDefault="004D2797" w:rsidP="004D2797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976966">
                    <w:rPr>
                      <w:rFonts w:eastAsia="標楷體" w:hint="eastAsia"/>
                      <w:sz w:val="28"/>
                    </w:rPr>
                    <w:t>專業</w:t>
                  </w:r>
                  <w:r w:rsidRPr="00976966">
                    <w:rPr>
                      <w:rFonts w:eastAsia="標楷體"/>
                      <w:sz w:val="28"/>
                    </w:rPr>
                    <w:t>成長方</w:t>
                  </w:r>
                  <w:r w:rsidRPr="00976966">
                    <w:rPr>
                      <w:rFonts w:eastAsia="標楷體" w:hint="eastAsia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976966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976966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976966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976966" w:rsidRPr="00976966" w:rsidTr="004D279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1.</w:t>
                  </w:r>
                  <w:r w:rsidRPr="00976966">
                    <w:rPr>
                      <w:rFonts w:eastAsia="標楷體" w:hint="eastAsia"/>
                    </w:rPr>
                    <w:t>優點及特色</w:t>
                  </w:r>
                </w:p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2.</w:t>
                  </w:r>
                  <w:r w:rsidRPr="00976966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976966" w:rsidRPr="00976966" w:rsidTr="004D279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1.</w:t>
                  </w:r>
                  <w:r w:rsidRPr="00976966">
                    <w:rPr>
                      <w:rFonts w:eastAsia="標楷體" w:hint="eastAsia"/>
                    </w:rPr>
                    <w:t>優點及特色</w:t>
                  </w:r>
                </w:p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2.</w:t>
                  </w:r>
                  <w:r w:rsidRPr="00976966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976966" w:rsidRPr="00976966" w:rsidTr="004D279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1.</w:t>
                  </w:r>
                  <w:r w:rsidRPr="00976966">
                    <w:rPr>
                      <w:rFonts w:eastAsia="標楷體" w:hint="eastAsia"/>
                    </w:rPr>
                    <w:t>優點及特色</w:t>
                  </w:r>
                </w:p>
                <w:p w:rsidR="004D2797" w:rsidRPr="00976966" w:rsidRDefault="004D2797" w:rsidP="004D2797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976966">
                    <w:rPr>
                      <w:rFonts w:eastAsia="標楷體" w:hint="eastAsia"/>
                    </w:rPr>
                    <w:t>□</w:t>
                  </w:r>
                  <w:r w:rsidRPr="00976966">
                    <w:rPr>
                      <w:rFonts w:eastAsia="標楷體"/>
                    </w:rPr>
                    <w:t>2.</w:t>
                  </w:r>
                  <w:r w:rsidRPr="00976966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D2797" w:rsidRPr="00976966" w:rsidRDefault="004D2797" w:rsidP="004D2797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4D2797" w:rsidRPr="00976966" w:rsidRDefault="004D2797" w:rsidP="004D2797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/>
                <w:sz w:val="22"/>
                <w:szCs w:val="28"/>
              </w:rPr>
              <w:t>備註：</w:t>
            </w:r>
          </w:p>
          <w:p w:rsidR="004D2797" w:rsidRPr="00976966" w:rsidRDefault="004D2797" w:rsidP="0006031E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專業成長指標</w:t>
            </w:r>
            <w:r w:rsidRPr="00976966">
              <w:rPr>
                <w:rFonts w:eastAsia="標楷體" w:hint="eastAsia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4D2797" w:rsidRPr="00976966" w:rsidRDefault="004D2797" w:rsidP="0006031E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976966">
              <w:rPr>
                <w:rFonts w:eastAsia="標楷體" w:hint="eastAsia"/>
                <w:sz w:val="22"/>
              </w:rPr>
              <w:t>包括：</w:t>
            </w:r>
          </w:p>
          <w:p w:rsidR="004D2797" w:rsidRPr="00976966" w:rsidRDefault="004D2797" w:rsidP="0006031E">
            <w:pPr>
              <w:pStyle w:val="a3"/>
              <w:numPr>
                <w:ilvl w:val="1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4D2797" w:rsidRPr="00976966" w:rsidRDefault="004D2797" w:rsidP="0006031E">
            <w:pPr>
              <w:pStyle w:val="a3"/>
              <w:numPr>
                <w:ilvl w:val="1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sz w:val="22"/>
              </w:rPr>
              <w:t>授課教師之「待調整或精進之處」</w:t>
            </w:r>
            <w:r w:rsidRPr="00976966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4D2797" w:rsidRPr="00976966" w:rsidRDefault="004D2797" w:rsidP="0006031E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976966">
              <w:rPr>
                <w:rFonts w:eastAsia="標楷體" w:hint="eastAsia"/>
                <w:sz w:val="22"/>
              </w:rPr>
              <w:t>請簡述，例如</w:t>
            </w:r>
            <w:r w:rsidRPr="00976966">
              <w:rPr>
                <w:rFonts w:eastAsia="標楷體"/>
                <w:sz w:val="22"/>
              </w:rPr>
              <w:t>：</w:t>
            </w:r>
          </w:p>
          <w:p w:rsidR="004D2797" w:rsidRPr="00976966" w:rsidRDefault="004D2797" w:rsidP="0006031E">
            <w:pPr>
              <w:pStyle w:val="a3"/>
              <w:numPr>
                <w:ilvl w:val="1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sz w:val="22"/>
              </w:rPr>
              <w:t>優點或特色：於校內外發表分享或示範教學、組織或領導社群研發、辦理推廣活動等。</w:t>
            </w:r>
          </w:p>
          <w:p w:rsidR="004D2797" w:rsidRPr="00976966" w:rsidRDefault="004D2797" w:rsidP="0006031E">
            <w:pPr>
              <w:pStyle w:val="a3"/>
              <w:numPr>
                <w:ilvl w:val="1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976966">
              <w:rPr>
                <w:rFonts w:eastAsia="標楷體" w:hint="eastAsia"/>
                <w:sz w:val="22"/>
              </w:rPr>
              <w:t>待調整或精進之處：</w:t>
            </w:r>
            <w:r w:rsidRPr="00976966">
              <w:rPr>
                <w:rFonts w:eastAsia="標楷體"/>
                <w:sz w:val="22"/>
              </w:rPr>
              <w:t>研讀書籍</w:t>
            </w:r>
            <w:r w:rsidRPr="00976966">
              <w:rPr>
                <w:rFonts w:eastAsia="標楷體" w:hint="eastAsia"/>
                <w:sz w:val="22"/>
              </w:rPr>
              <w:t>或數位文獻</w:t>
            </w:r>
            <w:r w:rsidRPr="00976966">
              <w:rPr>
                <w:rFonts w:eastAsia="標楷體"/>
                <w:sz w:val="22"/>
              </w:rPr>
              <w:t>、諮詢</w:t>
            </w:r>
            <w:r w:rsidRPr="00976966">
              <w:rPr>
                <w:rFonts w:eastAsia="標楷體" w:hint="eastAsia"/>
                <w:sz w:val="22"/>
              </w:rPr>
              <w:t>專家</w:t>
            </w:r>
            <w:r w:rsidRPr="00976966">
              <w:rPr>
                <w:rFonts w:eastAsia="標楷體"/>
                <w:sz w:val="22"/>
              </w:rPr>
              <w:t>教師</w:t>
            </w:r>
            <w:r w:rsidRPr="00976966">
              <w:rPr>
                <w:rFonts w:eastAsia="標楷體" w:hint="eastAsia"/>
                <w:sz w:val="22"/>
              </w:rPr>
              <w:t>或學者</w:t>
            </w:r>
            <w:r w:rsidRPr="00976966">
              <w:rPr>
                <w:rFonts w:eastAsia="標楷體"/>
                <w:sz w:val="22"/>
              </w:rPr>
              <w:t>、參加研習</w:t>
            </w:r>
            <w:r w:rsidRPr="00976966">
              <w:rPr>
                <w:rFonts w:eastAsia="標楷體" w:hint="eastAsia"/>
                <w:sz w:val="22"/>
              </w:rPr>
              <w:t>或</w:t>
            </w:r>
            <w:r w:rsidRPr="00976966">
              <w:rPr>
                <w:rFonts w:eastAsia="標楷體"/>
                <w:sz w:val="22"/>
              </w:rPr>
              <w:t>學習社群</w:t>
            </w:r>
            <w:r w:rsidRPr="00976966">
              <w:rPr>
                <w:rFonts w:eastAsia="標楷體" w:hint="eastAsia"/>
                <w:sz w:val="22"/>
              </w:rPr>
              <w:t>、</w:t>
            </w:r>
            <w:r w:rsidRPr="00976966">
              <w:rPr>
                <w:rFonts w:eastAsia="標楷體"/>
                <w:sz w:val="22"/>
              </w:rPr>
              <w:t>重新試驗教學</w:t>
            </w:r>
            <w:r w:rsidRPr="00976966">
              <w:rPr>
                <w:rFonts w:eastAsia="標楷體" w:hint="eastAsia"/>
                <w:sz w:val="22"/>
              </w:rPr>
              <w:t>、進行教學行動研究等。</w:t>
            </w:r>
          </w:p>
          <w:p w:rsidR="004D2797" w:rsidRPr="00976966" w:rsidRDefault="004D2797" w:rsidP="0006031E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2"/>
                <w:szCs w:val="28"/>
              </w:rPr>
              <w:t>可依實際需要增列表格</w:t>
            </w:r>
            <w:r w:rsidRPr="00976966">
              <w:rPr>
                <w:rFonts w:eastAsia="標楷體" w:hint="eastAsia"/>
                <w:sz w:val="22"/>
                <w:szCs w:val="28"/>
              </w:rPr>
              <w:t>。</w:t>
            </w:r>
          </w:p>
        </w:tc>
      </w:tr>
      <w:tr w:rsidR="004D2797" w:rsidRPr="00976966" w:rsidTr="004D2797">
        <w:trPr>
          <w:trHeight w:val="4607"/>
        </w:trPr>
        <w:tc>
          <w:tcPr>
            <w:tcW w:w="10602" w:type="dxa"/>
            <w:gridSpan w:val="6"/>
          </w:tcPr>
          <w:p w:rsidR="004D2797" w:rsidRPr="00976966" w:rsidRDefault="004D2797" w:rsidP="0006031E">
            <w:pPr>
              <w:pStyle w:val="a3"/>
              <w:numPr>
                <w:ilvl w:val="0"/>
                <w:numId w:val="36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4D2797" w:rsidRPr="00976966" w:rsidRDefault="004D2797" w:rsidP="004D27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557603" w:rsidRPr="00976966" w:rsidRDefault="00557603" w:rsidP="0048489F">
      <w:pPr>
        <w:rPr>
          <w:rFonts w:eastAsia="標楷體"/>
        </w:rPr>
      </w:pPr>
    </w:p>
    <w:p w:rsidR="001E32B9" w:rsidRPr="00976966" w:rsidRDefault="001E32B9" w:rsidP="00635BB7">
      <w:pPr>
        <w:jc w:val="center"/>
        <w:rPr>
          <w:rFonts w:eastAsia="標楷體"/>
          <w:b/>
          <w:sz w:val="32"/>
          <w:szCs w:val="32"/>
        </w:rPr>
      </w:pPr>
    </w:p>
    <w:p w:rsidR="001E32B9" w:rsidRPr="00976966" w:rsidRDefault="001E32B9" w:rsidP="00635BB7">
      <w:pPr>
        <w:jc w:val="center"/>
        <w:rPr>
          <w:rFonts w:eastAsia="標楷體"/>
          <w:b/>
          <w:sz w:val="32"/>
          <w:szCs w:val="32"/>
        </w:rPr>
      </w:pPr>
    </w:p>
    <w:p w:rsidR="00112F6F" w:rsidRPr="00976966" w:rsidRDefault="00112F6F" w:rsidP="00635BB7">
      <w:pPr>
        <w:jc w:val="center"/>
        <w:rPr>
          <w:rFonts w:eastAsia="標楷體"/>
          <w:b/>
          <w:sz w:val="32"/>
          <w:szCs w:val="32"/>
        </w:rPr>
      </w:pPr>
    </w:p>
    <w:p w:rsidR="00112F6F" w:rsidRPr="00976966" w:rsidRDefault="00112F6F" w:rsidP="00635BB7">
      <w:pPr>
        <w:jc w:val="center"/>
        <w:rPr>
          <w:rFonts w:eastAsia="標楷體"/>
          <w:b/>
          <w:sz w:val="32"/>
          <w:szCs w:val="32"/>
        </w:rPr>
      </w:pPr>
    </w:p>
    <w:p w:rsidR="00112F6F" w:rsidRPr="00976966" w:rsidRDefault="00112F6F" w:rsidP="00635BB7">
      <w:pPr>
        <w:jc w:val="center"/>
        <w:rPr>
          <w:rFonts w:eastAsia="標楷體"/>
          <w:b/>
          <w:sz w:val="32"/>
          <w:szCs w:val="32"/>
        </w:rPr>
      </w:pPr>
    </w:p>
    <w:p w:rsidR="001E32B9" w:rsidRPr="00976966" w:rsidRDefault="001E32B9" w:rsidP="00635BB7">
      <w:pPr>
        <w:jc w:val="center"/>
        <w:rPr>
          <w:rFonts w:eastAsia="標楷體"/>
          <w:b/>
          <w:sz w:val="32"/>
          <w:szCs w:val="32"/>
        </w:rPr>
      </w:pPr>
    </w:p>
    <w:p w:rsidR="001E32B9" w:rsidRPr="00976966" w:rsidRDefault="00960004" w:rsidP="001E32B9">
      <w:pPr>
        <w:jc w:val="center"/>
        <w:outlineLvl w:val="0"/>
        <w:rPr>
          <w:rFonts w:eastAsia="標楷體"/>
          <w:b/>
          <w:sz w:val="56"/>
          <w:szCs w:val="32"/>
        </w:rPr>
      </w:pPr>
      <w:bookmarkStart w:id="5" w:name="_Toc11051220"/>
      <w:bookmarkStart w:id="6" w:name="_Toc28942479"/>
      <w:bookmarkStart w:id="7" w:name="_Toc29561051"/>
      <w:r w:rsidRPr="00976966">
        <w:rPr>
          <w:rFonts w:eastAsia="標楷體" w:hint="eastAsia"/>
          <w:b/>
          <w:bCs/>
          <w:sz w:val="72"/>
          <w:szCs w:val="36"/>
        </w:rPr>
        <w:t>二、</w:t>
      </w:r>
      <w:r w:rsidR="001E32B9" w:rsidRPr="00976966">
        <w:rPr>
          <w:rFonts w:eastAsia="標楷體"/>
          <w:b/>
          <w:bCs/>
          <w:sz w:val="72"/>
          <w:szCs w:val="36"/>
        </w:rPr>
        <w:t>觀察焦點與觀察工具</w:t>
      </w:r>
      <w:bookmarkEnd w:id="5"/>
      <w:r w:rsidR="001E32B9" w:rsidRPr="00976966">
        <w:rPr>
          <w:rFonts w:eastAsia="標楷體"/>
          <w:b/>
          <w:bCs/>
          <w:sz w:val="72"/>
          <w:szCs w:val="36"/>
        </w:rPr>
        <w:t>的選擇</w:t>
      </w:r>
      <w:bookmarkEnd w:id="6"/>
      <w:bookmarkEnd w:id="7"/>
    </w:p>
    <w:p w:rsidR="001E32B9" w:rsidRPr="00976966" w:rsidRDefault="001E32B9" w:rsidP="00635BB7">
      <w:pPr>
        <w:rPr>
          <w:rFonts w:eastAsia="標楷體"/>
          <w:b/>
          <w:sz w:val="32"/>
          <w:szCs w:val="32"/>
        </w:rPr>
      </w:pPr>
      <w:r w:rsidRPr="00976966">
        <w:rPr>
          <w:rFonts w:eastAsia="標楷體"/>
          <w:b/>
          <w:sz w:val="32"/>
          <w:szCs w:val="32"/>
        </w:rPr>
        <w:br w:type="page"/>
      </w:r>
    </w:p>
    <w:p w:rsidR="001E32B9" w:rsidRPr="00976966" w:rsidRDefault="001E32B9" w:rsidP="00635BB7">
      <w:pPr>
        <w:spacing w:afterLines="50" w:after="180"/>
        <w:jc w:val="center"/>
        <w:rPr>
          <w:rFonts w:eastAsia="標楷體"/>
          <w:bCs/>
          <w:sz w:val="44"/>
          <w:szCs w:val="28"/>
        </w:rPr>
      </w:pPr>
      <w:r w:rsidRPr="00976966">
        <w:rPr>
          <w:rFonts w:eastAsia="標楷體"/>
          <w:bCs/>
          <w:sz w:val="44"/>
          <w:szCs w:val="28"/>
        </w:rPr>
        <w:t>前言</w:t>
      </w:r>
    </w:p>
    <w:p w:rsidR="001E32B9" w:rsidRPr="00976966" w:rsidRDefault="001E32B9" w:rsidP="00896BA7">
      <w:pPr>
        <w:jc w:val="center"/>
        <w:rPr>
          <w:sz w:val="22"/>
          <w:szCs w:val="22"/>
        </w:rPr>
      </w:pPr>
    </w:p>
    <w:p w:rsidR="001E32B9" w:rsidRPr="00976966" w:rsidRDefault="001E32B9" w:rsidP="00635BB7">
      <w:pPr>
        <w:spacing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  <w:r w:rsidRPr="00976966">
        <w:rPr>
          <w:rFonts w:eastAsia="標楷體"/>
          <w:bCs/>
          <w:sz w:val="28"/>
          <w:szCs w:val="28"/>
        </w:rPr>
        <w:t>下列表格為目前進行公開授課使用之工具彙整，可僅使用培訓課程教授之觀察工具，亦可依觀察焦點選擇其他觀察工具使用。</w:t>
      </w:r>
    </w:p>
    <w:p w:rsidR="001E32B9" w:rsidRPr="00976966" w:rsidRDefault="001E32B9" w:rsidP="0006031E">
      <w:pPr>
        <w:pStyle w:val="a3"/>
        <w:numPr>
          <w:ilvl w:val="0"/>
          <w:numId w:val="19"/>
        </w:numPr>
        <w:spacing w:afterLines="50" w:after="180" w:line="400" w:lineRule="exact"/>
        <w:ind w:leftChars="0" w:left="640" w:hangingChars="200" w:hanging="640"/>
        <w:rPr>
          <w:rFonts w:eastAsia="標楷體"/>
          <w:sz w:val="28"/>
          <w:szCs w:val="28"/>
        </w:rPr>
      </w:pPr>
      <w:r w:rsidRPr="00976966">
        <w:rPr>
          <w:rFonts w:eastAsia="標楷體"/>
          <w:sz w:val="32"/>
          <w:szCs w:val="28"/>
        </w:rPr>
        <w:t>授課教師如何形成觀察焦點？</w:t>
      </w:r>
    </w:p>
    <w:p w:rsidR="001E32B9" w:rsidRPr="00976966" w:rsidRDefault="001E32B9" w:rsidP="00587689">
      <w:pPr>
        <w:pStyle w:val="a3"/>
        <w:spacing w:line="400" w:lineRule="exact"/>
        <w:ind w:leftChars="0" w:left="584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可依以下方式形成與確定觀察焦點：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從教師專業發展規準來加以檢視。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從教師知識來加以檢視。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從教學行動與推理的過程來思考。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從學校、社群、教師個人推動或實施素養導向的課程與教學創新來思考。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從教師個人的課程設計、教學轉化、教學經驗、學生特性、課堂師生互動及學習脈絡來思考。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依學生基本學力檢測結果作為觀察焦點：針對不同內容向度、能力指標內容，進行全國或所屬縣市與各校之試題答對率的比較，挑選想設為觀課焦點的項目。</w:t>
      </w:r>
    </w:p>
    <w:p w:rsidR="001E32B9" w:rsidRPr="00976966" w:rsidRDefault="001E32B9" w:rsidP="0006031E">
      <w:pPr>
        <w:pStyle w:val="a3"/>
        <w:numPr>
          <w:ilvl w:val="0"/>
          <w:numId w:val="20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t>其他。</w:t>
      </w:r>
    </w:p>
    <w:p w:rsidR="001E32B9" w:rsidRPr="00976966" w:rsidRDefault="001E32B9" w:rsidP="0006031E">
      <w:pPr>
        <w:pStyle w:val="a3"/>
        <w:numPr>
          <w:ilvl w:val="0"/>
          <w:numId w:val="19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976966">
        <w:rPr>
          <w:rFonts w:eastAsia="標楷體"/>
          <w:sz w:val="32"/>
        </w:rPr>
        <w:t>請自行設計或參用以下觀察工具，可依觀察焦點使用部分欄位或某規準，不必完整使用該附表，亦可兩種以上工具兼用。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976966" w:rsidRPr="00976966" w:rsidTr="00635BB7">
        <w:trPr>
          <w:trHeight w:val="704"/>
          <w:jc w:val="center"/>
        </w:trPr>
        <w:tc>
          <w:tcPr>
            <w:tcW w:w="4770" w:type="dxa"/>
            <w:vAlign w:val="center"/>
          </w:tcPr>
          <w:p w:rsidR="001E32B9" w:rsidRPr="00976966" w:rsidRDefault="001E32B9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:rsidR="001E32B9" w:rsidRPr="00976966" w:rsidRDefault="001E32B9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特色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7139FB" w:rsidRPr="00976966" w:rsidRDefault="007139FB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105</w:t>
            </w:r>
            <w:r w:rsidRPr="00976966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:rsidR="007139FB" w:rsidRPr="00976966" w:rsidRDefault="007139FB" w:rsidP="007139FB">
            <w:pPr>
              <w:spacing w:line="40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從</w:t>
            </w:r>
            <w:r w:rsidRPr="00976966">
              <w:rPr>
                <w:rFonts w:eastAsia="標楷體"/>
              </w:rPr>
              <w:t>105</w:t>
            </w:r>
            <w:r w:rsidRPr="00976966">
              <w:rPr>
                <w:rFonts w:eastAsia="標楷體"/>
              </w:rPr>
              <w:t>年版教師專業發展規準來加以檢視。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7139FB" w:rsidRPr="00976966" w:rsidRDefault="007139FB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101</w:t>
            </w:r>
            <w:r w:rsidRPr="00976966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:rsidR="007139FB" w:rsidRPr="00976966" w:rsidRDefault="007139FB" w:rsidP="0006031E">
            <w:pPr>
              <w:pStyle w:val="a3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從</w:t>
            </w:r>
            <w:r w:rsidRPr="00976966">
              <w:rPr>
                <w:rFonts w:eastAsia="標楷體"/>
              </w:rPr>
              <w:t>101</w:t>
            </w:r>
            <w:r w:rsidRPr="00976966">
              <w:rPr>
                <w:rFonts w:eastAsia="標楷體"/>
              </w:rPr>
              <w:t>年版教師專業發展規準來加以檢視。</w:t>
            </w:r>
          </w:p>
          <w:p w:rsidR="007139FB" w:rsidRPr="00976966" w:rsidRDefault="00EE425A" w:rsidP="0006031E">
            <w:pPr>
              <w:pStyle w:val="a3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sz w:val="23"/>
                <w:szCs w:val="23"/>
              </w:rPr>
            </w:pPr>
            <w:r w:rsidRPr="00976966">
              <w:rPr>
                <w:rFonts w:eastAsia="標楷體" w:hint="eastAsia"/>
                <w:sz w:val="23"/>
                <w:szCs w:val="23"/>
              </w:rPr>
              <w:t>推薦代理教師或初任教師使用，作全面性的檢視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7139FB" w:rsidRPr="00976966" w:rsidRDefault="00EE425A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 w:hint="eastAsia"/>
              </w:rPr>
              <w:t>教學觀察</w:t>
            </w:r>
            <w:r w:rsidRPr="00976966">
              <w:rPr>
                <w:rFonts w:eastAsia="標楷體" w:hint="eastAsia"/>
              </w:rPr>
              <w:t>-</w:t>
            </w:r>
            <w:r w:rsidRPr="00976966">
              <w:rPr>
                <w:rFonts w:eastAsia="標楷體" w:hint="eastAsia"/>
              </w:rPr>
              <w:t>課室觀察紀錄表</w:t>
            </w:r>
          </w:p>
        </w:tc>
        <w:tc>
          <w:tcPr>
            <w:tcW w:w="5336" w:type="dxa"/>
          </w:tcPr>
          <w:p w:rsidR="007139FB" w:rsidRPr="00976966" w:rsidRDefault="001626AB" w:rsidP="000603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 w:hint="eastAsia"/>
              </w:rPr>
              <w:t>本市提供給各校之參考表件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1626AB" w:rsidRPr="00976966" w:rsidRDefault="001626AB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:rsidR="001626AB" w:rsidRPr="00976966" w:rsidRDefault="001626AB" w:rsidP="001211BD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依時間順序，簡要地將教室中所發生的事件簡要地記錄下來。</w:t>
            </w:r>
          </w:p>
          <w:p w:rsidR="001626AB" w:rsidRPr="00976966" w:rsidRDefault="001626AB" w:rsidP="001211BD">
            <w:pPr>
              <w:pStyle w:val="a3"/>
              <w:numPr>
                <w:ilvl w:val="0"/>
                <w:numId w:val="39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:rsidR="001626AB" w:rsidRPr="00976966" w:rsidRDefault="001626AB" w:rsidP="001211BD">
            <w:pPr>
              <w:pStyle w:val="a3"/>
              <w:numPr>
                <w:ilvl w:val="0"/>
                <w:numId w:val="39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可使用在各種教學情境、教學領域、教學場域。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1626AB" w:rsidRPr="00976966" w:rsidRDefault="001626AB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:rsidR="001626AB" w:rsidRPr="00976966" w:rsidRDefault="001626AB" w:rsidP="0006031E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適合記錄課堂產生的特定類型口語內容。</w:t>
            </w:r>
          </w:p>
          <w:p w:rsidR="001626AB" w:rsidRPr="00976966" w:rsidRDefault="001626AB" w:rsidP="0006031E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可使授課教師瞭解課堂產生的口語歷程。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1626AB" w:rsidRPr="00976966" w:rsidRDefault="001626AB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:rsidR="001626AB" w:rsidRPr="00976966" w:rsidRDefault="001626AB" w:rsidP="0006031E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適合分析說話發起者與對象的情形。</w:t>
            </w:r>
          </w:p>
          <w:p w:rsidR="001626AB" w:rsidRPr="00976966" w:rsidRDefault="001626AB" w:rsidP="0006031E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可瞭解教師語言的偏向及學生的參與程度。</w:t>
            </w:r>
          </w:p>
          <w:p w:rsidR="001626AB" w:rsidRPr="00976966" w:rsidRDefault="001626AB" w:rsidP="0006031E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可強調發訊者與收訊者的語言溝通及其類型。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適合分析學生是否專注於學習活動。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依不同時間段紀錄，可蒐集不同學生在不同時間段的專注情形。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須先界定在工作中的行為內涵，例如：閱讀、傾聽、回答問題、在座位上做作業、合作完成小組工作等。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教師移動量化分析表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適合分析教師與學生在教室中的移動情形。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可瞭解教師移動對班級控制、學生注意力的影響，以及顯示教師的偏好。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可瞭解學生移動與專注學習的關係。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由授課教師定期對教學經驗與教學問題做日記式的記錄，有決定記錄內容的自由。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可揭露授課教師關注的焦點，引導觀課人員做教學觀察與回饋。</w:t>
            </w:r>
          </w:p>
        </w:tc>
      </w:tr>
      <w:tr w:rsidR="00976966" w:rsidRPr="00976966" w:rsidTr="00635BB7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中華民國全國教師會</w:t>
            </w:r>
          </w:p>
          <w:p w:rsidR="00031AAF" w:rsidRPr="00976966" w:rsidRDefault="00031AAF" w:rsidP="00031AAF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31AAF">
            <w:pPr>
              <w:spacing w:line="40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中華民國全國教師會提供，以「學生學習為中心」為觀察重點。</w:t>
            </w:r>
          </w:p>
        </w:tc>
      </w:tr>
    </w:tbl>
    <w:p w:rsidR="001E32B9" w:rsidRPr="00976966" w:rsidRDefault="00031AAF">
      <w:pPr>
        <w:rPr>
          <w:rFonts w:eastAsia="標楷體"/>
          <w:b/>
          <w:bCs/>
          <w:sz w:val="36"/>
          <w:szCs w:val="36"/>
        </w:rPr>
      </w:pPr>
      <w:r w:rsidRPr="00976966">
        <w:rPr>
          <w:rFonts w:eastAsia="標楷體" w:hint="eastAsia"/>
          <w:b/>
          <w:bCs/>
          <w:sz w:val="36"/>
          <w:szCs w:val="36"/>
        </w:rPr>
        <w:t>特別目的的觀察工具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976966" w:rsidRPr="00976966" w:rsidTr="00960004">
        <w:trPr>
          <w:trHeight w:val="704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96000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96000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特色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 w:hint="eastAsia"/>
              </w:rPr>
              <w:t xml:space="preserve">     </w:t>
            </w:r>
            <w:r w:rsidRPr="00976966">
              <w:rPr>
                <w:rFonts w:eastAsia="標楷體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適合記錄各種類型的課堂事實。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可重複播放，故能更為大量且細緻的記錄教與學現象。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可於回饋會談中，共同觀賞每一教學片段並作深入分析。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錄影前需先經過授課教師，學生及其家長同意。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31AAF">
            <w:pPr>
              <w:spacing w:line="400" w:lineRule="exact"/>
              <w:rPr>
                <w:rFonts w:eastAsia="標楷體"/>
              </w:rPr>
            </w:pPr>
            <w:r w:rsidRPr="00976966">
              <w:rPr>
                <w:rFonts w:eastAsia="標楷體"/>
              </w:rPr>
              <w:t>實施分組合作學習使用。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學習共同體公開觀課紀錄表（丙）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31AAF">
            <w:pPr>
              <w:spacing w:line="400" w:lineRule="exact"/>
              <w:rPr>
                <w:rFonts w:eastAsia="標楷體"/>
              </w:rPr>
            </w:pPr>
            <w:r w:rsidRPr="00976966">
              <w:rPr>
                <w:rFonts w:eastAsia="標楷體"/>
              </w:rPr>
              <w:t>實施學習共同體使用。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31AAF">
            <w:pPr>
              <w:spacing w:line="400" w:lineRule="exact"/>
              <w:rPr>
                <w:rFonts w:eastAsia="標楷體"/>
              </w:rPr>
            </w:pPr>
            <w:r w:rsidRPr="00976966">
              <w:rPr>
                <w:rFonts w:eastAsia="標楷體"/>
              </w:rPr>
              <w:t>以「高效能教師的七個成功訣竅」為觀課規準。</w:t>
            </w:r>
          </w:p>
        </w:tc>
      </w:tr>
      <w:tr w:rsidR="00976966" w:rsidRPr="00976966" w:rsidTr="00960004">
        <w:trPr>
          <w:trHeight w:val="343"/>
          <w:jc w:val="center"/>
        </w:trPr>
        <w:tc>
          <w:tcPr>
            <w:tcW w:w="4770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:rsidR="00031AAF" w:rsidRPr="00976966" w:rsidRDefault="00031AAF" w:rsidP="0006031E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適合分析教師教學風格。</w:t>
            </w:r>
          </w:p>
          <w:p w:rsidR="00031AAF" w:rsidRPr="00976966" w:rsidRDefault="00031AAF" w:rsidP="0006031E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透過語言交互作用之分類，作時間線標記及統計分析。</w:t>
            </w:r>
          </w:p>
        </w:tc>
      </w:tr>
    </w:tbl>
    <w:p w:rsidR="001E32B9" w:rsidRPr="00976966" w:rsidRDefault="001E32B9">
      <w:pPr>
        <w:rPr>
          <w:rFonts w:eastAsia="標楷體"/>
          <w:b/>
          <w:sz w:val="36"/>
          <w:szCs w:val="36"/>
        </w:rPr>
      </w:pPr>
      <w:r w:rsidRPr="00976966">
        <w:rPr>
          <w:rFonts w:eastAsia="標楷體"/>
          <w:b/>
          <w:sz w:val="36"/>
          <w:szCs w:val="36"/>
        </w:rPr>
        <w:br w:type="page"/>
      </w:r>
    </w:p>
    <w:p w:rsidR="001E32B9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8" w:name="_Toc29561052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1</w:t>
      </w:r>
      <w:r w:rsidRPr="00976966">
        <w:rPr>
          <w:rFonts w:eastAsia="標楷體"/>
          <w:b/>
          <w:sz w:val="36"/>
          <w:szCs w:val="36"/>
        </w:rPr>
        <w:t>、</w:t>
      </w:r>
      <w:r w:rsidRPr="00976966">
        <w:rPr>
          <w:rFonts w:eastAsia="標楷體"/>
          <w:b/>
          <w:sz w:val="36"/>
          <w:szCs w:val="36"/>
        </w:rPr>
        <w:t>105</w:t>
      </w:r>
      <w:r w:rsidRPr="00976966">
        <w:rPr>
          <w:rFonts w:eastAsia="標楷體"/>
          <w:b/>
          <w:sz w:val="36"/>
          <w:szCs w:val="36"/>
        </w:rPr>
        <w:t>年版教師專業發展規準觀察紀錄表</w:t>
      </w:r>
      <w:bookmarkEnd w:id="8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976966" w:rsidRPr="00976966" w:rsidTr="0052381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32B9" w:rsidRPr="00976966" w:rsidRDefault="001E32B9" w:rsidP="0052381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523815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事實摘要敘述</w:t>
            </w:r>
          </w:p>
          <w:p w:rsidR="001E32B9" w:rsidRPr="00976966" w:rsidRDefault="001E32B9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>可包含教師教學行為、學生學習表現、師生互動與學生同儕互動之情形</w:t>
            </w:r>
            <w:r w:rsidRPr="00976966">
              <w:rPr>
                <w:rFonts w:eastAsia="標楷體"/>
              </w:rPr>
              <w:t>)</w:t>
            </w: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A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課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程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設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計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與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</w:t>
            </w:r>
          </w:p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A-1</w:t>
            </w:r>
            <w:r w:rsidRPr="00976966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976966" w:rsidRPr="00976966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A-1-1</w:t>
            </w:r>
            <w:r w:rsidRPr="00976966">
              <w:rPr>
                <w:rFonts w:eastAsia="標楷體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A-1-2</w:t>
            </w:r>
            <w:r w:rsidRPr="00976966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A-2</w:t>
            </w:r>
            <w:r w:rsidRPr="00976966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A-2-1</w:t>
            </w:r>
            <w:r w:rsidRPr="00976966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A-2-2 </w:t>
            </w:r>
            <w:r w:rsidRPr="00976966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A-2-3 </w:t>
            </w:r>
            <w:r w:rsidRPr="00976966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A-2-4 </w:t>
            </w:r>
            <w:r w:rsidRPr="00976966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A-3</w:t>
            </w:r>
            <w:r w:rsidRPr="00976966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A-3-1 </w:t>
            </w:r>
            <w:r w:rsidRPr="00976966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A-3-2 </w:t>
            </w:r>
            <w:r w:rsidRPr="00976966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A-3-3 </w:t>
            </w:r>
            <w:r w:rsidRPr="00976966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A-4</w:t>
            </w:r>
            <w:r w:rsidRPr="00976966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A-4-1</w:t>
            </w:r>
            <w:r w:rsidRPr="00976966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A-4-2 </w:t>
            </w:r>
            <w:r w:rsidRPr="00976966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A-4-3</w:t>
            </w:r>
            <w:r w:rsidRPr="00976966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A-4-4 </w:t>
            </w:r>
            <w:r w:rsidRPr="00976966">
              <w:rPr>
                <w:rFonts w:eastAsia="標楷體"/>
                <w:bCs/>
              </w:rPr>
              <w:t>運用評量結果，規劃實施充實或補強性課程。</w:t>
            </w:r>
            <w:r w:rsidRPr="00976966">
              <w:rPr>
                <w:rFonts w:eastAsia="標楷體"/>
                <w:bCs/>
              </w:rPr>
              <w:t>(</w:t>
            </w:r>
            <w:r w:rsidRPr="00976966">
              <w:rPr>
                <w:rFonts w:eastAsia="標楷體"/>
                <w:bCs/>
              </w:rPr>
              <w:t>選用</w:t>
            </w:r>
            <w:r w:rsidRPr="00976966">
              <w:rPr>
                <w:rFonts w:eastAsia="標楷體"/>
                <w:bCs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B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班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級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經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營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與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輔</w:t>
            </w:r>
          </w:p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E32B9" w:rsidRPr="00976966" w:rsidRDefault="001E32B9" w:rsidP="00523815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B-1</w:t>
            </w:r>
            <w:r w:rsidRPr="00976966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B-1-1 </w:t>
            </w:r>
            <w:r w:rsidRPr="00976966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B-1-2 </w:t>
            </w:r>
            <w:r w:rsidRPr="00976966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E32B9" w:rsidRPr="00976966" w:rsidRDefault="001E32B9" w:rsidP="00523815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bCs/>
              </w:rPr>
              <w:t>B-2</w:t>
            </w:r>
            <w:r w:rsidRPr="00976966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976966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B-2-1 </w:t>
            </w:r>
            <w:r w:rsidRPr="00976966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E32B9" w:rsidRPr="00976966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32B9" w:rsidRPr="00976966" w:rsidRDefault="001E32B9" w:rsidP="0052381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B-2-2 </w:t>
            </w:r>
            <w:r w:rsidRPr="00976966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2B9" w:rsidRPr="00976966" w:rsidRDefault="001E32B9" w:rsidP="00523815">
            <w:pPr>
              <w:spacing w:line="276" w:lineRule="auto"/>
              <w:rPr>
                <w:rFonts w:eastAsia="標楷體"/>
              </w:rPr>
            </w:pPr>
          </w:p>
        </w:tc>
      </w:tr>
    </w:tbl>
    <w:p w:rsidR="001E32B9" w:rsidRPr="00976966" w:rsidRDefault="001E32B9" w:rsidP="009F0860"/>
    <w:p w:rsidR="001E32B9" w:rsidRPr="00976966" w:rsidRDefault="001E32B9" w:rsidP="009F0860"/>
    <w:p w:rsidR="001E32B9" w:rsidRPr="00976966" w:rsidRDefault="001E32B9" w:rsidP="009F0860">
      <w:r w:rsidRPr="00976966">
        <w:br w:type="page"/>
      </w:r>
    </w:p>
    <w:p w:rsidR="001E32B9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9" w:name="_Toc29561053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2</w:t>
      </w:r>
      <w:r w:rsidRPr="00976966">
        <w:rPr>
          <w:rFonts w:eastAsia="標楷體"/>
          <w:b/>
          <w:sz w:val="36"/>
          <w:szCs w:val="36"/>
        </w:rPr>
        <w:t>、</w:t>
      </w:r>
      <w:r w:rsidRPr="00976966">
        <w:rPr>
          <w:rFonts w:eastAsia="標楷體"/>
          <w:b/>
          <w:sz w:val="36"/>
          <w:szCs w:val="36"/>
        </w:rPr>
        <w:t>101</w:t>
      </w:r>
      <w:r w:rsidRPr="00976966">
        <w:rPr>
          <w:rFonts w:eastAsia="標楷體"/>
          <w:b/>
          <w:sz w:val="36"/>
          <w:szCs w:val="36"/>
        </w:rPr>
        <w:t>年版教師專業發展規準教學觀察表</w:t>
      </w:r>
      <w:bookmarkEnd w:id="9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76966" w:rsidRPr="00976966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E32B9" w:rsidRPr="00976966" w:rsidRDefault="001E32B9" w:rsidP="0052381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學生經驗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背景說明：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先備知識：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教室情境：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座位安排：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觀察前會談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會談時間：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評量工具：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觀察工具：</w:t>
            </w:r>
          </w:p>
          <w:p w:rsidR="001E32B9" w:rsidRPr="00976966" w:rsidRDefault="001E32B9" w:rsidP="00523815">
            <w:pPr>
              <w:spacing w:line="340" w:lineRule="exact"/>
              <w:rPr>
                <w:rFonts w:eastAsia="標楷體"/>
                <w:bCs/>
              </w:rPr>
            </w:pPr>
            <w:r w:rsidRPr="00976966">
              <w:rPr>
                <w:rFonts w:ascii="新細明體" w:hAnsi="新細明體" w:cs="新細明體" w:hint="eastAsia"/>
                <w:bCs/>
              </w:rPr>
              <w:t>◎</w:t>
            </w:r>
            <w:r w:rsidRPr="00976966">
              <w:rPr>
                <w:rFonts w:eastAsia="標楷體"/>
                <w:bCs/>
              </w:rPr>
              <w:t>觀察焦點：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事實摘要敘述</w:t>
            </w:r>
          </w:p>
          <w:p w:rsidR="001E32B9" w:rsidRPr="00976966" w:rsidRDefault="001E32B9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>可包含教師教學行為、學生學習表現、</w:t>
            </w:r>
          </w:p>
          <w:p w:rsidR="001E32B9" w:rsidRPr="00976966" w:rsidRDefault="001E32B9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師生互動與學生同儕互動之情形</w:t>
            </w:r>
            <w:r w:rsidRPr="00976966">
              <w:rPr>
                <w:rFonts w:eastAsia="標楷體"/>
              </w:rPr>
              <w:t>)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A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課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程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設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計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與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E32B9" w:rsidRPr="00976966" w:rsidRDefault="001E32B9" w:rsidP="00523815">
            <w:pPr>
              <w:spacing w:line="360" w:lineRule="exact"/>
              <w:jc w:val="both"/>
              <w:rPr>
                <w:rFonts w:eastAsia="標楷體"/>
                <w:highlight w:val="lightGray"/>
              </w:rPr>
            </w:pPr>
            <w:r w:rsidRPr="00976966">
              <w:rPr>
                <w:rFonts w:eastAsia="標楷體"/>
                <w:b/>
              </w:rPr>
              <w:t>A-3</w:t>
            </w:r>
            <w:r w:rsidRPr="00976966">
              <w:rPr>
                <w:rFonts w:eastAsia="標楷體"/>
                <w:b/>
              </w:rPr>
              <w:t>精熟任教學科領域知識。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A-3-1</w:t>
            </w:r>
            <w:r w:rsidRPr="00976966">
              <w:rPr>
                <w:rFonts w:eastAsia="標楷體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A-3-2</w:t>
            </w:r>
            <w:r w:rsidRPr="00976966">
              <w:rPr>
                <w:rFonts w:eastAsia="標楷體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A-3-3</w:t>
            </w:r>
            <w:r w:rsidRPr="00976966">
              <w:rPr>
                <w:rFonts w:eastAsia="標楷體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</w:rPr>
              <w:t>A-4</w:t>
            </w:r>
            <w:r w:rsidRPr="00976966">
              <w:rPr>
                <w:rFonts w:eastAsia="標楷體"/>
                <w:b/>
              </w:rPr>
              <w:t>清楚呈現教材內容。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A-4-1</w:t>
            </w:r>
            <w:r w:rsidRPr="00976966">
              <w:rPr>
                <w:rFonts w:eastAsia="標楷體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A-4-2</w:t>
            </w:r>
            <w:r w:rsidRPr="00976966">
              <w:rPr>
                <w:rFonts w:eastAsia="標楷體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A-4-3</w:t>
            </w:r>
            <w:r w:rsidRPr="00976966">
              <w:rPr>
                <w:rFonts w:eastAsia="標楷體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A-4-4</w:t>
            </w:r>
            <w:r w:rsidRPr="00976966">
              <w:rPr>
                <w:rFonts w:eastAsia="標楷體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A-4-5</w:t>
            </w:r>
            <w:r w:rsidRPr="00976966">
              <w:rPr>
                <w:rFonts w:eastAsia="標楷體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A-4-6</w:t>
            </w:r>
            <w:r w:rsidRPr="00976966">
              <w:rPr>
                <w:rFonts w:eastAsia="標楷體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A-4-7</w:t>
            </w:r>
            <w:r w:rsidRPr="00976966">
              <w:rPr>
                <w:rFonts w:eastAsia="標楷體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E32B9" w:rsidRPr="00976966" w:rsidRDefault="001E32B9" w:rsidP="00523815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976966">
              <w:rPr>
                <w:rFonts w:eastAsia="標楷體"/>
                <w:b/>
                <w:bCs/>
              </w:rPr>
              <w:t>A-5</w:t>
            </w:r>
            <w:r w:rsidRPr="00976966">
              <w:rPr>
                <w:rFonts w:eastAsia="標楷體"/>
                <w:b/>
                <w:bCs/>
              </w:rPr>
              <w:t>運用有效教學技巧。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A-5-1</w:t>
            </w:r>
            <w:r w:rsidRPr="00976966">
              <w:rPr>
                <w:rFonts w:eastAsia="標楷體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A-5-2</w:t>
            </w:r>
            <w:r w:rsidRPr="00976966">
              <w:rPr>
                <w:rFonts w:eastAsia="標楷體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A-5-3</w:t>
            </w:r>
            <w:r w:rsidRPr="00976966">
              <w:rPr>
                <w:rFonts w:eastAsia="標楷體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A-5-4</w:t>
            </w:r>
            <w:r w:rsidRPr="00976966">
              <w:rPr>
                <w:rFonts w:eastAsia="標楷體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A-5-5</w:t>
            </w:r>
            <w:r w:rsidRPr="00976966">
              <w:rPr>
                <w:rFonts w:eastAsia="標楷體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A-5-6</w:t>
            </w:r>
            <w:r w:rsidRPr="00976966">
              <w:rPr>
                <w:rFonts w:eastAsia="標楷體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A-5-7</w:t>
            </w:r>
            <w:r w:rsidRPr="00976966">
              <w:rPr>
                <w:rFonts w:eastAsia="標楷體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A-5-8</w:t>
            </w:r>
            <w:r w:rsidRPr="00976966">
              <w:rPr>
                <w:rFonts w:eastAsia="標楷體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  <w:u w:val="single"/>
              </w:rPr>
              <w:t>A-6</w:t>
            </w:r>
            <w:r w:rsidRPr="00976966">
              <w:rPr>
                <w:rFonts w:eastAsia="標楷體"/>
                <w:b/>
              </w:rPr>
              <w:t>應用良好溝通技巧。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A-6-1</w:t>
            </w:r>
            <w:r w:rsidRPr="00976966">
              <w:rPr>
                <w:rFonts w:eastAsia="標楷體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A-6-2</w:t>
            </w:r>
            <w:r w:rsidRPr="00976966">
              <w:rPr>
                <w:rFonts w:eastAsia="標楷體"/>
              </w:rPr>
              <w:t>口語清晰、音量適中。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A-6-3</w:t>
            </w:r>
            <w:r w:rsidRPr="00976966">
              <w:rPr>
                <w:rFonts w:eastAsia="標楷體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A-6-4</w:t>
            </w:r>
            <w:r w:rsidRPr="00976966">
              <w:rPr>
                <w:rFonts w:eastAsia="標楷體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</w:rPr>
              <w:t>A-7</w:t>
            </w:r>
            <w:r w:rsidRPr="00976966">
              <w:rPr>
                <w:rFonts w:eastAsia="標楷體"/>
                <w:b/>
              </w:rPr>
              <w:t>運用學習評量評估學習成效。</w:t>
            </w: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A-7-1</w:t>
            </w:r>
            <w:r w:rsidRPr="00976966">
              <w:rPr>
                <w:rFonts w:eastAsia="標楷體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A-7-3</w:t>
            </w:r>
            <w:r w:rsidRPr="00976966">
              <w:rPr>
                <w:rFonts w:eastAsia="標楷體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A-7-4</w:t>
            </w:r>
            <w:r w:rsidRPr="00976966">
              <w:rPr>
                <w:rFonts w:eastAsia="標楷體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B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班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級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經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營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與</w:t>
            </w:r>
          </w:p>
          <w:p w:rsidR="001E32B9" w:rsidRPr="00976966" w:rsidRDefault="001E32B9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輔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</w:rPr>
              <w:t>B-1</w:t>
            </w:r>
            <w:r w:rsidRPr="00976966">
              <w:rPr>
                <w:rFonts w:eastAsia="標楷體"/>
                <w:b/>
              </w:rPr>
              <w:t>建立有助於</w:t>
            </w:r>
            <w:r w:rsidRPr="00976966">
              <w:rPr>
                <w:rFonts w:eastAsia="標楷體"/>
                <w:b/>
                <w:u w:val="single"/>
              </w:rPr>
              <w:t>學生</w:t>
            </w:r>
            <w:r w:rsidRPr="00976966">
              <w:rPr>
                <w:rFonts w:eastAsia="標楷體"/>
                <w:b/>
              </w:rPr>
              <w:t>學習的班級常規。</w:t>
            </w: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B-1-3</w:t>
            </w:r>
            <w:r w:rsidRPr="00976966">
              <w:rPr>
                <w:rFonts w:eastAsia="標楷體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B-1-4</w:t>
            </w:r>
            <w:r w:rsidRPr="00976966">
              <w:rPr>
                <w:rFonts w:eastAsia="標楷體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B-1-5</w:t>
            </w:r>
            <w:r w:rsidRPr="00976966">
              <w:rPr>
                <w:rFonts w:eastAsia="標楷體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</w:rPr>
              <w:t>B-2</w:t>
            </w:r>
            <w:r w:rsidRPr="00976966">
              <w:rPr>
                <w:rFonts w:eastAsia="標楷體"/>
                <w:b/>
              </w:rPr>
              <w:t>營造積極的班級學習氣氛。</w:t>
            </w: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B-2-1</w:t>
            </w:r>
            <w:r w:rsidRPr="00976966">
              <w:rPr>
                <w:rFonts w:eastAsia="標楷體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B-2-2</w:t>
            </w:r>
            <w:r w:rsidRPr="00976966">
              <w:rPr>
                <w:rFonts w:eastAsia="標楷體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B-2-3</w:t>
            </w:r>
            <w:r w:rsidRPr="00976966">
              <w:rPr>
                <w:rFonts w:eastAsia="標楷體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1E32B9" w:rsidRPr="00976966" w:rsidRDefault="001E32B9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B-2-4</w:t>
            </w:r>
            <w:r w:rsidRPr="00976966">
              <w:rPr>
                <w:rFonts w:eastAsia="標楷體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  <w:b/>
              </w:rPr>
              <w:t>B-4</w:t>
            </w:r>
            <w:r w:rsidRPr="00976966">
              <w:rPr>
                <w:rFonts w:eastAsia="標楷體"/>
                <w:b/>
              </w:rPr>
              <w:t>落實學生輔導工作。</w:t>
            </w:r>
          </w:p>
        </w:tc>
      </w:tr>
      <w:tr w:rsidR="00976966" w:rsidRPr="00976966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B-4-3</w:t>
            </w:r>
            <w:r w:rsidRPr="00976966">
              <w:rPr>
                <w:rFonts w:eastAsia="標楷體"/>
              </w:rPr>
              <w:t>敏察標籤化所產生的負向行為，採取預防措施與輔導。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:rsidR="001E32B9" w:rsidRPr="00976966" w:rsidRDefault="001E32B9" w:rsidP="009F0860">
      <w:pPr>
        <w:rPr>
          <w:b/>
          <w:bCs/>
        </w:rPr>
      </w:pPr>
      <w:r w:rsidRPr="00976966">
        <w:rPr>
          <w:b/>
          <w:bCs/>
        </w:rPr>
        <w:br w:type="page"/>
      </w:r>
    </w:p>
    <w:p w:rsidR="001E32B9" w:rsidRPr="00976966" w:rsidRDefault="001E32B9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</w:rPr>
      </w:pPr>
      <w:r w:rsidRPr="00976966">
        <w:rPr>
          <w:rFonts w:ascii="新細明體" w:hAnsi="新細明體" w:cs="新細明體" w:hint="eastAsia"/>
          <w:b/>
          <w:bCs/>
        </w:rPr>
        <w:t>※</w:t>
      </w:r>
      <w:r w:rsidRPr="00976966">
        <w:rPr>
          <w:rFonts w:eastAsia="標楷體"/>
          <w:b/>
          <w:bCs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76966" w:rsidRPr="00976966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  <w:szCs w:val="22"/>
              </w:rPr>
            </w:pPr>
            <w:r w:rsidRPr="00976966">
              <w:rPr>
                <w:rFonts w:eastAsia="標楷體"/>
                <w:bCs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  <w:bCs/>
                <w:szCs w:val="22"/>
              </w:rPr>
            </w:pPr>
            <w:r w:rsidRPr="00976966">
              <w:rPr>
                <w:rFonts w:eastAsia="標楷體"/>
                <w:bCs/>
                <w:szCs w:val="22"/>
              </w:rPr>
              <w:t>指標與參考檢核重點</w:t>
            </w:r>
            <w:r w:rsidRPr="00976966">
              <w:rPr>
                <w:rFonts w:eastAsia="標楷體"/>
                <w:bCs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事實摘要敘述</w:t>
            </w:r>
          </w:p>
          <w:p w:rsidR="001E32B9" w:rsidRPr="00976966" w:rsidRDefault="001E32B9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>可包含教師教學行為、學生學習表現、</w:t>
            </w:r>
          </w:p>
          <w:p w:rsidR="001E32B9" w:rsidRPr="00976966" w:rsidRDefault="001E32B9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師生互動與學生同儕互動之情形</w:t>
            </w:r>
            <w:r w:rsidRPr="00976966">
              <w:rPr>
                <w:rFonts w:eastAsia="標楷體"/>
              </w:rPr>
              <w:t>)</w:t>
            </w: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A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課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程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設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計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與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</w:t>
            </w:r>
          </w:p>
          <w:p w:rsidR="001E32B9" w:rsidRPr="00976966" w:rsidRDefault="001E32B9" w:rsidP="00523815">
            <w:pPr>
              <w:spacing w:line="34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</w:rPr>
            </w:pPr>
            <w:r w:rsidRPr="00976966">
              <w:rPr>
                <w:rFonts w:ascii="新細明體" w:hAnsi="新細明體" w:cs="新細明體" w:hint="eastAsia"/>
              </w:rPr>
              <w:t>※</w:t>
            </w:r>
            <w:r w:rsidRPr="00976966">
              <w:rPr>
                <w:rFonts w:eastAsia="標楷體"/>
              </w:rPr>
              <w:t>有效引導實驗或實作活動</w:t>
            </w: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E32B9" w:rsidRPr="00976966" w:rsidRDefault="001E32B9" w:rsidP="00523815">
            <w:pPr>
              <w:rPr>
                <w:rFonts w:eastAsia="標楷體"/>
              </w:rPr>
            </w:pPr>
          </w:p>
        </w:tc>
        <w:tc>
          <w:tcPr>
            <w:tcW w:w="4145" w:type="dxa"/>
            <w:vAlign w:val="center"/>
          </w:tcPr>
          <w:p w:rsidR="001E32B9" w:rsidRPr="00976966" w:rsidRDefault="001E32B9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</w:rPr>
            </w:pPr>
            <w:r w:rsidRPr="00976966">
              <w:rPr>
                <w:rFonts w:ascii="新細明體" w:hAnsi="新細明體" w:cs="新細明體" w:hint="eastAsia"/>
              </w:rPr>
              <w:t>※</w:t>
            </w:r>
            <w:r w:rsidRPr="00976966">
              <w:rPr>
                <w:rFonts w:eastAsia="標楷體"/>
              </w:rPr>
              <w:t xml:space="preserve">-1 </w:t>
            </w:r>
            <w:r w:rsidRPr="00976966">
              <w:rPr>
                <w:rFonts w:eastAsia="標楷體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szCs w:val="22"/>
              </w:rPr>
            </w:pP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E32B9" w:rsidRPr="00976966" w:rsidRDefault="001E32B9" w:rsidP="00523815">
            <w:pPr>
              <w:rPr>
                <w:rFonts w:eastAsia="標楷體"/>
              </w:rPr>
            </w:pPr>
          </w:p>
        </w:tc>
        <w:tc>
          <w:tcPr>
            <w:tcW w:w="4145" w:type="dxa"/>
            <w:vAlign w:val="center"/>
          </w:tcPr>
          <w:p w:rsidR="001E32B9" w:rsidRPr="00976966" w:rsidRDefault="001E32B9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</w:rPr>
            </w:pPr>
            <w:r w:rsidRPr="00976966">
              <w:rPr>
                <w:rFonts w:ascii="新細明體" w:hAnsi="新細明體" w:cs="新細明體" w:hint="eastAsia"/>
              </w:rPr>
              <w:t>※</w:t>
            </w:r>
            <w:r w:rsidRPr="00976966">
              <w:rPr>
                <w:rFonts w:eastAsia="標楷體"/>
              </w:rPr>
              <w:t xml:space="preserve">-2 </w:t>
            </w:r>
            <w:r w:rsidRPr="00976966">
              <w:rPr>
                <w:rFonts w:eastAsia="標楷體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szCs w:val="22"/>
              </w:rPr>
            </w:pPr>
          </w:p>
        </w:tc>
      </w:tr>
      <w:tr w:rsidR="00976966" w:rsidRPr="00976966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1E32B9" w:rsidRPr="00976966" w:rsidRDefault="001E32B9" w:rsidP="00523815">
            <w:pPr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4145" w:type="dxa"/>
            <w:vAlign w:val="center"/>
          </w:tcPr>
          <w:p w:rsidR="001E32B9" w:rsidRPr="00976966" w:rsidRDefault="001E32B9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</w:rPr>
            </w:pPr>
            <w:r w:rsidRPr="00976966">
              <w:rPr>
                <w:rFonts w:ascii="新細明體" w:hAnsi="新細明體" w:cs="新細明體" w:hint="eastAsia"/>
              </w:rPr>
              <w:t>※</w:t>
            </w:r>
            <w:r w:rsidRPr="00976966">
              <w:rPr>
                <w:rFonts w:eastAsia="標楷體"/>
              </w:rPr>
              <w:t xml:space="preserve">-3 </w:t>
            </w:r>
            <w:r w:rsidRPr="00976966">
              <w:rPr>
                <w:rFonts w:eastAsia="標楷體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szCs w:val="22"/>
              </w:rPr>
            </w:pPr>
          </w:p>
        </w:tc>
      </w:tr>
      <w:tr w:rsidR="001E32B9" w:rsidRPr="00976966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2B9" w:rsidRPr="00976966" w:rsidRDefault="001E32B9" w:rsidP="00523815">
            <w:pPr>
              <w:rPr>
                <w:rFonts w:eastAsia="標楷體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1E32B9" w:rsidRPr="00976966" w:rsidRDefault="001E32B9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</w:rPr>
            </w:pPr>
            <w:r w:rsidRPr="00976966">
              <w:rPr>
                <w:rFonts w:ascii="新細明體" w:hAnsi="新細明體" w:cs="新細明體" w:hint="eastAsia"/>
              </w:rPr>
              <w:t>※</w:t>
            </w:r>
            <w:r w:rsidRPr="00976966">
              <w:rPr>
                <w:rFonts w:eastAsia="標楷體"/>
              </w:rPr>
              <w:t xml:space="preserve">-4 </w:t>
            </w:r>
            <w:r w:rsidRPr="00976966">
              <w:rPr>
                <w:rFonts w:eastAsia="標楷體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2B9" w:rsidRPr="00976966" w:rsidRDefault="001E32B9" w:rsidP="00523815">
            <w:pPr>
              <w:spacing w:line="340" w:lineRule="exact"/>
              <w:rPr>
                <w:rFonts w:eastAsia="標楷體"/>
                <w:szCs w:val="22"/>
              </w:rPr>
            </w:pPr>
          </w:p>
        </w:tc>
      </w:tr>
    </w:tbl>
    <w:p w:rsidR="001E32B9" w:rsidRPr="00976966" w:rsidRDefault="001E32B9" w:rsidP="009F0860">
      <w:pPr>
        <w:rPr>
          <w:rFonts w:eastAsia="標楷體"/>
          <w:b/>
          <w:sz w:val="32"/>
          <w:szCs w:val="32"/>
        </w:rPr>
      </w:pPr>
    </w:p>
    <w:p w:rsidR="001E32B9" w:rsidRPr="00976966" w:rsidRDefault="001E32B9" w:rsidP="009F0860"/>
    <w:p w:rsidR="001E32B9" w:rsidRPr="00976966" w:rsidRDefault="001E32B9" w:rsidP="009F0860">
      <w:pPr>
        <w:rPr>
          <w:rFonts w:eastAsia="標楷體"/>
          <w:b/>
          <w:sz w:val="36"/>
          <w:szCs w:val="36"/>
        </w:rPr>
      </w:pPr>
      <w:r w:rsidRPr="00976966">
        <w:rPr>
          <w:rFonts w:eastAsia="標楷體"/>
          <w:b/>
          <w:sz w:val="36"/>
          <w:szCs w:val="36"/>
        </w:rPr>
        <w:br w:type="page"/>
      </w:r>
    </w:p>
    <w:p w:rsidR="001E32B9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0" w:name="_Toc29561054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3</w:t>
      </w:r>
      <w:r w:rsidRPr="00976966">
        <w:rPr>
          <w:rFonts w:eastAsia="標楷體"/>
          <w:b/>
          <w:sz w:val="36"/>
          <w:szCs w:val="36"/>
        </w:rPr>
        <w:t>、</w:t>
      </w:r>
      <w:r w:rsidR="00C666B4" w:rsidRPr="00976966">
        <w:rPr>
          <w:rFonts w:eastAsia="標楷體" w:hint="eastAsia"/>
          <w:b/>
          <w:sz w:val="36"/>
          <w:szCs w:val="36"/>
        </w:rPr>
        <w:t>教學觀察</w:t>
      </w:r>
      <w:r w:rsidR="00C666B4" w:rsidRPr="00976966">
        <w:rPr>
          <w:rFonts w:eastAsia="標楷體" w:hint="eastAsia"/>
          <w:b/>
          <w:sz w:val="36"/>
          <w:szCs w:val="36"/>
        </w:rPr>
        <w:t>-</w:t>
      </w:r>
      <w:r w:rsidR="00C666B4" w:rsidRPr="00976966">
        <w:rPr>
          <w:rFonts w:eastAsia="標楷體" w:hint="eastAsia"/>
          <w:b/>
          <w:sz w:val="36"/>
          <w:szCs w:val="36"/>
        </w:rPr>
        <w:t>課室觀察紀錄表</w:t>
      </w:r>
      <w:r w:rsidR="00C666B4" w:rsidRPr="00976966">
        <w:rPr>
          <w:rFonts w:eastAsia="標楷體" w:hint="eastAsia"/>
          <w:b/>
          <w:sz w:val="36"/>
          <w:szCs w:val="36"/>
        </w:rPr>
        <w:t>(</w:t>
      </w:r>
      <w:r w:rsidR="00C666B4" w:rsidRPr="00976966">
        <w:rPr>
          <w:rFonts w:eastAsia="標楷體" w:hint="eastAsia"/>
          <w:b/>
          <w:sz w:val="36"/>
          <w:szCs w:val="36"/>
        </w:rPr>
        <w:t>新竹市參考表件</w:t>
      </w:r>
      <w:r w:rsidR="00C666B4" w:rsidRPr="00976966">
        <w:rPr>
          <w:rFonts w:eastAsia="標楷體" w:hint="eastAsia"/>
          <w:b/>
          <w:sz w:val="36"/>
          <w:szCs w:val="36"/>
        </w:rPr>
        <w:t>)</w:t>
      </w:r>
      <w:bookmarkEnd w:id="10"/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544"/>
        <w:gridCol w:w="567"/>
        <w:gridCol w:w="567"/>
        <w:gridCol w:w="567"/>
      </w:tblGrid>
      <w:tr w:rsidR="00976966" w:rsidRPr="00976966" w:rsidTr="00C666B4">
        <w:trPr>
          <w:cantSplit/>
          <w:trHeight w:val="235"/>
          <w:tblHeader/>
          <w:jc w:val="center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400" w:lineRule="exact"/>
              <w:jc w:val="both"/>
            </w:pPr>
            <w:r w:rsidRPr="00976966">
              <w:rPr>
                <w:rFonts w:ascii="標楷體" w:eastAsia="標楷體" w:hAnsi="標楷體"/>
                <w:szCs w:val="24"/>
              </w:rPr>
              <w:t>授課教師：__________任教年級：__________任教領域/科目：</w:t>
            </w:r>
            <w:r w:rsidRPr="0097696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　　　　　    </w:t>
            </w:r>
          </w:p>
          <w:p w:rsidR="00C666B4" w:rsidRPr="00976966" w:rsidRDefault="00C666B4" w:rsidP="009273D8">
            <w:pPr>
              <w:pStyle w:val="Textbody"/>
              <w:spacing w:line="480" w:lineRule="exact"/>
              <w:jc w:val="both"/>
            </w:pPr>
            <w:r w:rsidRPr="00976966">
              <w:rPr>
                <w:rFonts w:ascii="標楷體" w:eastAsia="標楷體" w:hAnsi="標楷體"/>
                <w:szCs w:val="24"/>
              </w:rPr>
              <w:t>回饋人員：__________任教年級：__________任教領域/科目：</w:t>
            </w:r>
            <w:r w:rsidRPr="0097696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　　　　　    </w:t>
            </w:r>
          </w:p>
          <w:p w:rsidR="00C666B4" w:rsidRPr="00976966" w:rsidRDefault="00C666B4" w:rsidP="009273D8">
            <w:pPr>
              <w:pStyle w:val="Textbody"/>
              <w:spacing w:line="480" w:lineRule="exact"/>
              <w:jc w:val="both"/>
            </w:pPr>
            <w:r w:rsidRPr="00976966">
              <w:rPr>
                <w:rFonts w:ascii="標楷體" w:eastAsia="標楷體" w:hAnsi="標楷體"/>
                <w:szCs w:val="24"/>
              </w:rPr>
              <w:t>教學單元：</w:t>
            </w:r>
            <w:r w:rsidRPr="0097696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976966">
              <w:rPr>
                <w:rFonts w:ascii="標楷體" w:eastAsia="標楷體" w:hAnsi="標楷體"/>
                <w:szCs w:val="24"/>
              </w:rPr>
              <w:t>；教學節次：共</w:t>
            </w:r>
            <w:r w:rsidRPr="00976966"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976966">
              <w:rPr>
                <w:rFonts w:ascii="標楷體" w:eastAsia="標楷體" w:hAnsi="標楷體"/>
                <w:szCs w:val="24"/>
              </w:rPr>
              <w:t>節，本次教學為第</w:t>
            </w:r>
            <w:r w:rsidRPr="00976966"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976966">
              <w:rPr>
                <w:rFonts w:ascii="標楷體" w:eastAsia="標楷體" w:hAnsi="標楷體"/>
                <w:szCs w:val="24"/>
              </w:rPr>
              <w:t>節</w:t>
            </w:r>
          </w:p>
          <w:p w:rsidR="00C666B4" w:rsidRPr="00976966" w:rsidRDefault="00C666B4" w:rsidP="009273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觀察日期：____年_____月____日</w:t>
            </w:r>
          </w:p>
        </w:tc>
      </w:tr>
      <w:tr w:rsidR="00976966" w:rsidRPr="00976966" w:rsidTr="00C666B4">
        <w:trPr>
          <w:cantSplit/>
          <w:trHeight w:val="235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層面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指標與檢核重點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事實摘要敘述</w:t>
            </w:r>
          </w:p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(含教師教學行為、學生學習表現、師生互動與學生同儕互動之情形)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autoSpaceDE w:val="0"/>
            </w:pPr>
            <w:r w:rsidRPr="00976966">
              <w:rPr>
                <w:rFonts w:ascii="標楷體" w:eastAsia="標楷體" w:hAnsi="標楷體"/>
                <w:szCs w:val="24"/>
              </w:rPr>
              <w:t>評量</w:t>
            </w:r>
            <w:r w:rsidRPr="00976966">
              <w:rPr>
                <w:rFonts w:ascii="標楷體" w:eastAsia="標楷體" w:hAnsi="標楷體"/>
                <w:spacing w:val="-16"/>
                <w:szCs w:val="24"/>
              </w:rPr>
              <w:t>（請勾選）</w:t>
            </w:r>
          </w:p>
        </w:tc>
      </w:tr>
      <w:tr w:rsidR="00976966" w:rsidRPr="00976966" w:rsidTr="00C666B4">
        <w:trPr>
          <w:cantSplit/>
          <w:trHeight w:val="1091"/>
          <w:tblHeader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13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13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20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待成長</w:t>
            </w:r>
          </w:p>
        </w:tc>
      </w:tr>
      <w:tr w:rsidR="00976966" w:rsidRPr="00976966" w:rsidTr="00C666B4">
        <w:trPr>
          <w:cantSplit/>
          <w:trHeight w:val="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A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課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程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設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計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與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教</w:t>
            </w:r>
          </w:p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學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ind w:left="480" w:hanging="480"/>
              <w:jc w:val="both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A-2掌握教材內容，實施教學活動，促進學生學習。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A-2-1有效連結學生的新舊知能或生活經驗，引發與維持學生學習動機。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（請文字敘述，至少條列三項具體事實摘要）</w:t>
            </w: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A-2-3 提供適當的練習或活動，以理解或熟練學習內容。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A-2-4 完成每個學習活動後，適時歸納或總結學習重點。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73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ind w:left="480" w:hanging="480"/>
              <w:jc w:val="both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A-3運用適切教學策略與溝通技巧，幫助學生學習。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A-3-1 運用適切的教學方法，引導學生思考、討論或實作。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（請文字敘述，至少條列二項具體事實摘要）</w:t>
            </w: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A-3-2 教學活動中融入學習策略的指導。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73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A-4運用多元評量方式評估學生能力，提供學習回饋並調整教學。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A-4-1運用多元評量方式，評估學生學習成效。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（請文字敘述，至少條列三項具體事實摘要）</w:t>
            </w: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A-4-2 分析評量結果，適時提供學生適切的學習回饋。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1" w:hanging="701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A-4-3根據評量結果，調整教學。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90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hd w:val="clear" w:color="auto" w:fill="8EAADB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hd w:val="clear" w:color="auto" w:fill="8EAADB"/>
              <w:ind w:left="52"/>
              <w:jc w:val="both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A-4-4 運用評量結果，規劃實施充實或補強性課程。(選用)</w:t>
            </w:r>
          </w:p>
        </w:tc>
      </w:tr>
      <w:tr w:rsidR="00976966" w:rsidRPr="00976966" w:rsidTr="00C666B4">
        <w:trPr>
          <w:cantSplit/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層面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指標與檢核重點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教師表現事實</w:t>
            </w:r>
          </w:p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摘要敘述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autoSpaceDE w:val="0"/>
            </w:pPr>
            <w:r w:rsidRPr="00976966">
              <w:rPr>
                <w:rFonts w:ascii="標楷體" w:eastAsia="標楷體" w:hAnsi="標楷體"/>
                <w:szCs w:val="24"/>
              </w:rPr>
              <w:t>評量</w:t>
            </w:r>
            <w:r w:rsidRPr="00976966">
              <w:rPr>
                <w:rFonts w:ascii="標楷體" w:eastAsia="標楷體" w:hAnsi="標楷體"/>
                <w:spacing w:val="-16"/>
                <w:szCs w:val="24"/>
              </w:rPr>
              <w:t>（請勾選）</w:t>
            </w:r>
          </w:p>
        </w:tc>
      </w:tr>
      <w:tr w:rsidR="00976966" w:rsidRPr="00976966" w:rsidTr="00C666B4">
        <w:trPr>
          <w:cantSplit/>
          <w:trHeight w:val="108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13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13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ind w:left="120" w:right="113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待成長</w:t>
            </w:r>
          </w:p>
        </w:tc>
      </w:tr>
      <w:tr w:rsidR="00976966" w:rsidRPr="00976966" w:rsidTr="00C666B4">
        <w:trPr>
          <w:cantSplit/>
          <w:trHeight w:val="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B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班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級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經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營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與</w:t>
            </w:r>
          </w:p>
          <w:p w:rsidR="00C666B4" w:rsidRPr="00976966" w:rsidRDefault="00C666B4" w:rsidP="009273D8">
            <w:pPr>
              <w:pStyle w:val="Textbody"/>
              <w:spacing w:line="34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輔</w:t>
            </w:r>
          </w:p>
          <w:p w:rsidR="00C666B4" w:rsidRPr="00976966" w:rsidRDefault="00C666B4" w:rsidP="009273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導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B-1建立課堂規範，並適切回應學生的行為表現。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76966" w:rsidRPr="00976966" w:rsidTr="00C666B4">
        <w:trPr>
          <w:cantSplit/>
          <w:trHeight w:val="96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B-1-1 建立有助於學生學習的課堂規範。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（請文字敘述，至少條列一項具體事實摘要）</w:t>
            </w:r>
          </w:p>
        </w:tc>
      </w:tr>
      <w:tr w:rsidR="00976966" w:rsidRPr="00976966" w:rsidTr="00C666B4">
        <w:trPr>
          <w:cantSplit/>
          <w:trHeight w:val="96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B-1-2 適切引導或回應學生的行為表現。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  <w:tr w:rsidR="00976966" w:rsidRPr="00976966" w:rsidTr="00C666B4">
        <w:trPr>
          <w:cantSplit/>
          <w:trHeight w:val="73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B-2安排學習情境，促進師生互動。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76966" w:rsidRPr="00976966" w:rsidTr="00C666B4">
        <w:trPr>
          <w:cantSplit/>
          <w:trHeight w:val="8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B-2-1 安排適切的教學環境與設施，促進師生互動與學生學習。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76966">
              <w:rPr>
                <w:rFonts w:ascii="標楷體" w:eastAsia="標楷體" w:hAnsi="標楷體"/>
                <w:szCs w:val="24"/>
              </w:rPr>
              <w:t>（請文字敘述，至少條列一項具體事實摘要）</w:t>
            </w:r>
          </w:p>
        </w:tc>
      </w:tr>
      <w:tr w:rsidR="00976966" w:rsidRPr="00976966" w:rsidTr="00C666B4">
        <w:trPr>
          <w:cantSplit/>
          <w:trHeight w:val="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6B4" w:rsidRPr="00976966" w:rsidRDefault="00C666B4" w:rsidP="009273D8">
            <w:pPr>
              <w:pStyle w:val="Textbody"/>
              <w:snapToGrid w:val="0"/>
              <w:spacing w:line="276" w:lineRule="auto"/>
              <w:ind w:left="946" w:hanging="70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76966">
              <w:rPr>
                <w:rFonts w:ascii="標楷體" w:eastAsia="標楷體" w:hAnsi="標楷體"/>
                <w:bCs/>
                <w:szCs w:val="24"/>
              </w:rPr>
              <w:t>B-2-2 營造溫暖的學習氣氛，促進師生之間的合作關係。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4" w:rsidRPr="00976966" w:rsidRDefault="00C666B4" w:rsidP="009273D8"/>
        </w:tc>
      </w:tr>
    </w:tbl>
    <w:p w:rsidR="001E32B9" w:rsidRPr="00976966" w:rsidRDefault="001E32B9" w:rsidP="009F0860">
      <w:r w:rsidRPr="00976966">
        <w:br w:type="page"/>
      </w:r>
    </w:p>
    <w:p w:rsidR="00B61261" w:rsidRPr="00976966" w:rsidRDefault="001E32B9" w:rsidP="00B61261">
      <w:pPr>
        <w:pageBreakBefore/>
        <w:spacing w:afterLines="50" w:after="180" w:line="600" w:lineRule="exact"/>
        <w:jc w:val="center"/>
        <w:outlineLvl w:val="0"/>
      </w:pPr>
      <w:bookmarkStart w:id="11" w:name="_Toc29561055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4</w:t>
      </w:r>
      <w:r w:rsidRPr="00976966">
        <w:rPr>
          <w:rFonts w:eastAsia="標楷體"/>
          <w:b/>
          <w:sz w:val="36"/>
          <w:szCs w:val="36"/>
        </w:rPr>
        <w:t>、</w:t>
      </w:r>
      <w:r w:rsidR="00B61261" w:rsidRPr="00976966">
        <w:rPr>
          <w:rFonts w:eastAsia="標楷體"/>
          <w:b/>
          <w:sz w:val="36"/>
          <w:szCs w:val="36"/>
        </w:rPr>
        <w:t>軼事紀錄表</w:t>
      </w:r>
      <w:bookmarkEnd w:id="11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976966" w:rsidRPr="00976966" w:rsidTr="009273D8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1261" w:rsidRPr="00976966" w:rsidRDefault="00B61261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事實摘要敘述</w:t>
            </w:r>
          </w:p>
          <w:p w:rsidR="00B61261" w:rsidRPr="00976966" w:rsidRDefault="00B61261" w:rsidP="009273D8">
            <w:pPr>
              <w:spacing w:line="440" w:lineRule="exact"/>
              <w:jc w:val="center"/>
              <w:rPr>
                <w:rFonts w:eastAsia="標楷體"/>
                <w:spacing w:val="-16"/>
                <w:sz w:val="28"/>
              </w:rPr>
            </w:pPr>
            <w:r w:rsidRPr="00976966">
              <w:rPr>
                <w:rFonts w:eastAsia="標楷體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備註</w:t>
            </w:r>
          </w:p>
        </w:tc>
      </w:tr>
      <w:tr w:rsidR="00976966" w:rsidRPr="00976966" w:rsidTr="009273D8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261" w:rsidRPr="00976966" w:rsidRDefault="00B61261" w:rsidP="009273D8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76966" w:rsidRPr="00976966" w:rsidTr="009273D8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</w:tr>
    </w:tbl>
    <w:p w:rsidR="00B61261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2" w:name="_Toc29561056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5</w:t>
      </w:r>
      <w:r w:rsidRPr="00976966">
        <w:rPr>
          <w:rFonts w:eastAsia="標楷體"/>
          <w:b/>
          <w:sz w:val="36"/>
          <w:szCs w:val="36"/>
        </w:rPr>
        <w:t>、</w:t>
      </w:r>
      <w:r w:rsidR="00B61261" w:rsidRPr="00976966">
        <w:rPr>
          <w:rFonts w:eastAsia="標楷體"/>
          <w:b/>
          <w:sz w:val="36"/>
          <w:szCs w:val="36"/>
        </w:rPr>
        <w:t>選擇性逐字紀錄表</w:t>
      </w:r>
      <w:bookmarkEnd w:id="12"/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4"/>
        <w:gridCol w:w="936"/>
        <w:gridCol w:w="1134"/>
        <w:gridCol w:w="1418"/>
        <w:gridCol w:w="1702"/>
      </w:tblGrid>
      <w:tr w:rsidR="00976966" w:rsidRPr="00976966" w:rsidTr="009273D8">
        <w:trPr>
          <w:cantSplit/>
          <w:trHeight w:val="800"/>
          <w:jc w:val="center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165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737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1261" w:rsidRPr="00976966" w:rsidRDefault="00B61261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4239"/>
          <w:jc w:val="center"/>
        </w:trPr>
        <w:tc>
          <w:tcPr>
            <w:tcW w:w="104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261" w:rsidRPr="00976966" w:rsidRDefault="00B61261" w:rsidP="0006031E">
            <w:pPr>
              <w:pStyle w:val="a3"/>
              <w:widowControl w:val="0"/>
              <w:numPr>
                <w:ilvl w:val="0"/>
                <w:numId w:val="6"/>
              </w:numPr>
              <w:ind w:leftChars="0" w:left="640" w:hangingChars="200" w:hanging="640"/>
              <w:jc w:val="both"/>
              <w:rPr>
                <w:rFonts w:eastAsia="標楷體"/>
                <w:bCs/>
                <w:kern w:val="0"/>
                <w:sz w:val="32"/>
                <w:szCs w:val="32"/>
              </w:rPr>
            </w:pPr>
            <w:r w:rsidRPr="00976966">
              <w:rPr>
                <w:rFonts w:eastAsia="標楷體"/>
                <w:bCs/>
                <w:kern w:val="0"/>
                <w:sz w:val="32"/>
                <w:szCs w:val="32"/>
              </w:rPr>
              <w:t>教學活動紀錄</w:t>
            </w:r>
          </w:p>
        </w:tc>
      </w:tr>
      <w:tr w:rsidR="00976966" w:rsidRPr="00976966" w:rsidTr="009273D8">
        <w:trPr>
          <w:trHeight w:val="4661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261" w:rsidRPr="00976966" w:rsidRDefault="00B61261" w:rsidP="0006031E">
            <w:pPr>
              <w:pStyle w:val="a3"/>
              <w:widowControl w:val="0"/>
              <w:numPr>
                <w:ilvl w:val="0"/>
                <w:numId w:val="6"/>
              </w:numPr>
              <w:ind w:leftChars="0" w:left="640" w:hangingChars="200" w:hanging="640"/>
              <w:jc w:val="both"/>
              <w:rPr>
                <w:rFonts w:eastAsia="標楷體"/>
                <w:bCs/>
                <w:kern w:val="0"/>
                <w:sz w:val="32"/>
                <w:szCs w:val="32"/>
              </w:rPr>
            </w:pPr>
            <w:r w:rsidRPr="00976966">
              <w:rPr>
                <w:rFonts w:eastAsia="標楷體"/>
                <w:bCs/>
                <w:kern w:val="0"/>
                <w:sz w:val="32"/>
                <w:szCs w:val="32"/>
              </w:rPr>
              <w:t>資料分析</w:t>
            </w:r>
          </w:p>
        </w:tc>
      </w:tr>
    </w:tbl>
    <w:p w:rsidR="00B61261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3" w:name="_Toc29561057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6</w:t>
      </w:r>
      <w:r w:rsidRPr="00976966">
        <w:rPr>
          <w:rFonts w:eastAsia="標楷體"/>
          <w:b/>
          <w:sz w:val="36"/>
          <w:szCs w:val="36"/>
        </w:rPr>
        <w:t>、</w:t>
      </w:r>
      <w:r w:rsidR="00B61261" w:rsidRPr="00976966">
        <w:rPr>
          <w:rFonts w:eastAsia="標楷體"/>
          <w:b/>
          <w:sz w:val="36"/>
          <w:szCs w:val="36"/>
        </w:rPr>
        <w:t>語言流動量化分析表</w:t>
      </w:r>
      <w:bookmarkEnd w:id="13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976966" w:rsidRPr="00976966" w:rsidTr="009273D8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1366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1261" w:rsidRPr="00976966" w:rsidRDefault="00B61261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一、「教師對學生」語言流動</w:t>
            </w:r>
            <w:r w:rsidRPr="00976966">
              <w:rPr>
                <w:rFonts w:eastAsia="標楷體"/>
                <w:sz w:val="28"/>
              </w:rPr>
              <w:t>-</w:t>
            </w:r>
            <w:r w:rsidRPr="00976966">
              <w:rPr>
                <w:rFonts w:eastAsia="標楷體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二、內容分析</w:t>
            </w: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□1.</w:t>
            </w:r>
            <w:r w:rsidRPr="00976966">
              <w:rPr>
                <w:rFonts w:eastAsia="標楷體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□1.</w:t>
            </w:r>
            <w:r w:rsidRPr="00976966">
              <w:rPr>
                <w:rFonts w:eastAsia="標楷體"/>
              </w:rPr>
              <w:t>語言流動的性別人數差異度不高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_______________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□2.</w:t>
            </w:r>
            <w:r w:rsidRPr="00976966">
              <w:rPr>
                <w:rFonts w:eastAsia="標楷體"/>
              </w:rPr>
              <w:t>語言流動的性別人數有特別喜好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_______________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□3.</w:t>
            </w:r>
            <w:r w:rsidRPr="00976966">
              <w:rPr>
                <w:rFonts w:eastAsia="標楷體"/>
              </w:rPr>
              <w:t>其他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_______________</w:t>
            </w: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□2.</w:t>
            </w:r>
            <w:r w:rsidRPr="00976966">
              <w:rPr>
                <w:rFonts w:eastAsia="標楷體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□1.</w:t>
            </w:r>
            <w:r w:rsidRPr="00976966">
              <w:rPr>
                <w:rFonts w:eastAsia="標楷體"/>
              </w:rPr>
              <w:t>語言流動與學生座位差異度不高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□2.</w:t>
            </w:r>
            <w:r w:rsidRPr="00976966">
              <w:rPr>
                <w:rFonts w:eastAsia="標楷體"/>
              </w:rPr>
              <w:t>語言流動與學生座位有特別關聯性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□(1)</w:t>
            </w:r>
            <w:r w:rsidRPr="00976966">
              <w:rPr>
                <w:rFonts w:eastAsia="標楷體"/>
              </w:rPr>
              <w:t>偏重前方座位的學生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□(2)</w:t>
            </w:r>
            <w:r w:rsidRPr="00976966">
              <w:rPr>
                <w:rFonts w:eastAsia="標楷體"/>
              </w:rPr>
              <w:t>偏重中間座位的學生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□(3)</w:t>
            </w:r>
            <w:r w:rsidRPr="00976966">
              <w:rPr>
                <w:rFonts w:eastAsia="標楷體"/>
              </w:rPr>
              <w:t>偏重後方座位的學生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□3.</w:t>
            </w:r>
            <w:r w:rsidRPr="00976966">
              <w:rPr>
                <w:rFonts w:eastAsia="標楷體"/>
              </w:rPr>
              <w:t>其他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</w:t>
            </w: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□3.</w:t>
            </w:r>
            <w:r w:rsidRPr="00976966">
              <w:rPr>
                <w:rFonts w:eastAsia="標楷體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語言流動發起對象分析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□(1)</w:t>
            </w:r>
            <w:r w:rsidRPr="00976966">
              <w:rPr>
                <w:rFonts w:eastAsia="標楷體"/>
              </w:rPr>
              <w:t>教師發起的次數較多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□(2)</w:t>
            </w:r>
            <w:r w:rsidRPr="00976966">
              <w:rPr>
                <w:rFonts w:eastAsia="標楷體"/>
              </w:rPr>
              <w:t>學生發起的次數較多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□(3)</w:t>
            </w:r>
            <w:r w:rsidRPr="00976966">
              <w:rPr>
                <w:rFonts w:eastAsia="標楷體"/>
              </w:rPr>
              <w:t>教師或學生發起的次數無明顯差異</w:t>
            </w:r>
          </w:p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 xml:space="preserve">　分析：</w:t>
            </w:r>
            <w:r w:rsidRPr="00976966">
              <w:rPr>
                <w:rFonts w:eastAsia="標楷體"/>
              </w:rPr>
              <w:t>__________</w:t>
            </w:r>
          </w:p>
        </w:tc>
      </w:tr>
      <w:tr w:rsidR="00976966" w:rsidRPr="00976966" w:rsidTr="009273D8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</w:t>
            </w:r>
            <w:r w:rsidRPr="00976966">
              <w:rPr>
                <w:rFonts w:eastAsia="標楷體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 xml:space="preserve">　</w:t>
            </w:r>
            <w:r w:rsidRPr="00976966">
              <w:rPr>
                <w:rFonts w:eastAsia="標楷體"/>
              </w:rPr>
              <w:t>)</w:t>
            </w:r>
            <w:r w:rsidRPr="00976966">
              <w:rPr>
                <w:rFonts w:eastAsia="標楷體"/>
              </w:rPr>
              <w:t>人次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905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□4.</w:t>
            </w:r>
            <w:r w:rsidRPr="00976966">
              <w:rPr>
                <w:rFonts w:eastAsia="標楷體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261" w:rsidRPr="00976966" w:rsidRDefault="00B61261" w:rsidP="009273D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1261" w:rsidRPr="00976966" w:rsidRDefault="00B61261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1.</w:t>
            </w:r>
            <w:r w:rsidRPr="00976966">
              <w:rPr>
                <w:rFonts w:eastAsia="標楷體"/>
                <w:bCs/>
                <w:kern w:val="0"/>
              </w:rPr>
              <w:t>須一併檢附「語言流動」之原始觀察記錄。</w:t>
            </w:r>
          </w:p>
          <w:p w:rsidR="00B61261" w:rsidRPr="00976966" w:rsidRDefault="00B61261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2.</w:t>
            </w:r>
            <w:r w:rsidRPr="00976966">
              <w:rPr>
                <w:rFonts w:eastAsia="標楷體"/>
                <w:bCs/>
                <w:kern w:val="0"/>
              </w:rPr>
              <w:t>可使用本量化分析表填寫，或另外使用其他版本之「語言流動量化分析表」</w:t>
            </w:r>
            <w:r w:rsidRPr="00976966">
              <w:rPr>
                <w:rFonts w:eastAsia="標楷體"/>
                <w:bCs/>
                <w:kern w:val="0"/>
              </w:rPr>
              <w:t>(</w:t>
            </w:r>
            <w:r w:rsidRPr="00976966">
              <w:rPr>
                <w:rFonts w:eastAsia="標楷體"/>
                <w:bCs/>
                <w:kern w:val="0"/>
              </w:rPr>
              <w:t>二擇一</w:t>
            </w:r>
            <w:r w:rsidRPr="00976966">
              <w:rPr>
                <w:rFonts w:eastAsia="標楷體"/>
                <w:bCs/>
                <w:kern w:val="0"/>
              </w:rPr>
              <w:t>)</w:t>
            </w:r>
          </w:p>
        </w:tc>
      </w:tr>
    </w:tbl>
    <w:p w:rsidR="001E32B9" w:rsidRPr="00976966" w:rsidRDefault="001E32B9" w:rsidP="009F0860">
      <w:r w:rsidRPr="00976966">
        <w:br w:type="page"/>
      </w:r>
    </w:p>
    <w:p w:rsidR="00F55F10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4" w:name="_Toc29561058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7</w:t>
      </w:r>
      <w:r w:rsidRPr="00976966">
        <w:rPr>
          <w:rFonts w:eastAsia="標楷體"/>
          <w:b/>
          <w:sz w:val="36"/>
          <w:szCs w:val="36"/>
        </w:rPr>
        <w:t>、</w:t>
      </w:r>
      <w:r w:rsidR="00F55F10" w:rsidRPr="00976966">
        <w:rPr>
          <w:rFonts w:eastAsia="標楷體"/>
          <w:b/>
          <w:sz w:val="36"/>
          <w:szCs w:val="36"/>
        </w:rPr>
        <w:t>在工作中量化分析表</w:t>
      </w:r>
      <w:bookmarkEnd w:id="14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976966" w:rsidRPr="00976966" w:rsidTr="009273D8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1011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5F10" w:rsidRPr="00976966" w:rsidRDefault="00F55F10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  <w:sz w:val="32"/>
              </w:rPr>
              <w:t>一、觀察統計</w:t>
            </w:r>
          </w:p>
        </w:tc>
      </w:tr>
      <w:tr w:rsidR="00976966" w:rsidRPr="00976966" w:rsidTr="009273D8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□1.</w:t>
            </w:r>
            <w:r w:rsidRPr="00976966">
              <w:rPr>
                <w:rFonts w:eastAsia="標楷體"/>
                <w:bCs/>
              </w:rPr>
              <w:t>時間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55F10" w:rsidRPr="00976966" w:rsidRDefault="00F55F10" w:rsidP="0006031E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第一輪觀察時間：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　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點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  </w:t>
            </w:r>
            <w:r w:rsidRPr="00976966">
              <w:rPr>
                <w:rFonts w:eastAsia="標楷體"/>
                <w:bCs/>
              </w:rPr>
              <w:t>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</w:tc>
      </w:tr>
      <w:tr w:rsidR="00976966" w:rsidRPr="00976966" w:rsidTr="009273D8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(2)</w:t>
            </w:r>
            <w:r w:rsidRPr="00976966">
              <w:rPr>
                <w:rFonts w:eastAsia="標楷體"/>
                <w:bCs/>
              </w:rPr>
              <w:t>第二輪觀察時間：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　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點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  </w:t>
            </w:r>
            <w:r w:rsidRPr="00976966">
              <w:rPr>
                <w:rFonts w:eastAsia="標楷體"/>
                <w:bCs/>
              </w:rPr>
              <w:t>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</w:tc>
      </w:tr>
      <w:tr w:rsidR="00976966" w:rsidRPr="00976966" w:rsidTr="009273D8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(3)</w:t>
            </w:r>
            <w:r w:rsidRPr="00976966">
              <w:rPr>
                <w:rFonts w:eastAsia="標楷體"/>
                <w:bCs/>
              </w:rPr>
              <w:t>第三輪觀察時間：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　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點</w:t>
            </w:r>
            <w:r w:rsidRPr="00976966">
              <w:rPr>
                <w:rFonts w:eastAsia="標楷體"/>
                <w:bCs/>
                <w:u w:val="single"/>
              </w:rPr>
              <w:t xml:space="preserve">　　</w:t>
            </w:r>
            <w:r w:rsidRPr="00976966">
              <w:rPr>
                <w:rFonts w:eastAsia="標楷體"/>
                <w:bCs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 xml:space="preserve">）人　</w:t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  </w:t>
            </w:r>
            <w:r w:rsidRPr="00976966">
              <w:rPr>
                <w:rFonts w:eastAsia="標楷體"/>
                <w:bCs/>
              </w:rPr>
              <w:t>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</w:t>
            </w:r>
          </w:p>
        </w:tc>
      </w:tr>
      <w:tr w:rsidR="00976966" w:rsidRPr="00976966" w:rsidTr="009273D8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□2.</w:t>
            </w:r>
            <w:r w:rsidRPr="00976966">
              <w:rPr>
                <w:rFonts w:eastAsia="標楷體"/>
                <w:bCs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(1)A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t>(2)O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(3)H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t>(4)</w:t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  </w:t>
            </w:r>
            <w:r w:rsidRPr="00976966">
              <w:rPr>
                <w:rFonts w:eastAsia="標楷體"/>
                <w:bCs/>
              </w:rPr>
              <w:t>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）人次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</w:tc>
      </w:tr>
      <w:tr w:rsidR="00976966" w:rsidRPr="00976966" w:rsidTr="009273D8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□3.</w:t>
            </w:r>
            <w:r w:rsidRPr="00976966">
              <w:rPr>
                <w:rFonts w:eastAsia="標楷體"/>
                <w:bCs/>
              </w:rPr>
              <w:t>個別學生</w:t>
            </w:r>
          </w:p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(1)</w:t>
            </w:r>
            <w:r w:rsidRPr="00976966">
              <w:rPr>
                <w:rFonts w:eastAsia="標楷體"/>
                <w:bCs/>
              </w:rPr>
              <w:t>（學生姓名或代號）出現在各工作現類別的次數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</w:t>
            </w:r>
            <w:r w:rsidRPr="00976966">
              <w:rPr>
                <w:rFonts w:eastAsia="標楷體"/>
                <w:bCs/>
              </w:rPr>
              <w:t>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</w:tc>
      </w:tr>
      <w:tr w:rsidR="00976966" w:rsidRPr="00976966" w:rsidTr="009273D8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(2)</w:t>
            </w:r>
            <w:r w:rsidRPr="00976966">
              <w:rPr>
                <w:rFonts w:eastAsia="標楷體"/>
                <w:bCs/>
              </w:rPr>
              <w:t>（學生姓名或代號）出現在各工作類別的次數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</w:t>
            </w:r>
            <w:r w:rsidRPr="00976966">
              <w:rPr>
                <w:rFonts w:eastAsia="標楷體"/>
                <w:bCs/>
              </w:rPr>
              <w:t>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</w:tc>
      </w:tr>
      <w:tr w:rsidR="00976966" w:rsidRPr="00976966" w:rsidTr="009273D8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(3)</w:t>
            </w:r>
            <w:r w:rsidRPr="00976966">
              <w:rPr>
                <w:rFonts w:eastAsia="標楷體"/>
                <w:bCs/>
              </w:rPr>
              <w:t>（學生姓名或代號）出現在各工作類別的次數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1"/>
            </w:r>
            <w:r w:rsidRPr="00976966">
              <w:rPr>
                <w:rFonts w:eastAsia="標楷體"/>
                <w:bCs/>
              </w:rPr>
              <w:t>A</w:t>
            </w:r>
            <w:r w:rsidRPr="00976966">
              <w:rPr>
                <w:rFonts w:eastAsia="標楷體"/>
                <w:bCs/>
              </w:rPr>
              <w:t>專注認真共（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2"/>
            </w:r>
            <w:r w:rsidRPr="00976966">
              <w:rPr>
                <w:rFonts w:eastAsia="標楷體"/>
                <w:bCs/>
              </w:rPr>
              <w:t>O</w:t>
            </w:r>
            <w:r w:rsidRPr="00976966">
              <w:rPr>
                <w:rFonts w:eastAsia="標楷體"/>
                <w:bCs/>
              </w:rPr>
              <w:t>非工作中共（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sym w:font="Wingdings" w:char="F083"/>
            </w:r>
            <w:r w:rsidRPr="00976966">
              <w:rPr>
                <w:rFonts w:eastAsia="標楷體"/>
                <w:bCs/>
              </w:rPr>
              <w:t>H</w:t>
            </w:r>
            <w:r w:rsidRPr="00976966">
              <w:rPr>
                <w:rFonts w:eastAsia="標楷體"/>
                <w:bCs/>
              </w:rPr>
              <w:t>尋求協助共（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  <w:r w:rsidRPr="00976966">
              <w:rPr>
                <w:rFonts w:eastAsia="標楷體"/>
              </w:rPr>
              <w:t xml:space="preserve"> </w:t>
            </w:r>
            <w:r w:rsidRPr="00976966">
              <w:rPr>
                <w:rFonts w:eastAsia="標楷體"/>
              </w:rPr>
              <w:tab/>
            </w:r>
            <w:r w:rsidRPr="00976966">
              <w:rPr>
                <w:rFonts w:eastAsia="標楷體"/>
                <w:bCs/>
              </w:rPr>
              <w:sym w:font="Wingdings" w:char="F084"/>
            </w:r>
            <w:r w:rsidRPr="00976966">
              <w:rPr>
                <w:rFonts w:eastAsia="標楷體"/>
                <w:bCs/>
              </w:rPr>
              <w:t>其他：</w:t>
            </w:r>
            <w:r w:rsidRPr="00976966">
              <w:rPr>
                <w:rFonts w:eastAsia="標楷體"/>
                <w:bCs/>
              </w:rPr>
              <w:t xml:space="preserve">    </w:t>
            </w:r>
            <w:r w:rsidRPr="00976966">
              <w:rPr>
                <w:rFonts w:eastAsia="標楷體"/>
                <w:bCs/>
              </w:rPr>
              <w:t>共（</w:t>
            </w:r>
            <w:r w:rsidRPr="00976966">
              <w:rPr>
                <w:rFonts w:eastAsia="標楷體"/>
                <w:bCs/>
              </w:rPr>
              <w:t xml:space="preserve"> </w:t>
            </w:r>
            <w:r w:rsidRPr="00976966">
              <w:rPr>
                <w:rFonts w:eastAsia="標楷體"/>
                <w:bCs/>
              </w:rPr>
              <w:t>）次</w:t>
            </w:r>
            <w:r w:rsidRPr="00976966">
              <w:rPr>
                <w:rFonts w:eastAsia="標楷體"/>
                <w:bCs/>
              </w:rPr>
              <w:t>(/</w:t>
            </w:r>
            <w:r w:rsidRPr="00976966">
              <w:rPr>
                <w:rFonts w:eastAsia="標楷體"/>
                <w:bCs/>
              </w:rPr>
              <w:t>節</w:t>
            </w:r>
            <w:r w:rsidRPr="00976966">
              <w:rPr>
                <w:rFonts w:eastAsia="標楷體"/>
                <w:bCs/>
              </w:rPr>
              <w:t>)</w:t>
            </w:r>
          </w:p>
        </w:tc>
      </w:tr>
      <w:tr w:rsidR="00976966" w:rsidRPr="00976966" w:rsidTr="009273D8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bCs/>
                <w:sz w:val="32"/>
              </w:rPr>
            </w:pPr>
            <w:r w:rsidRPr="00976966">
              <w:rPr>
                <w:rFonts w:eastAsia="標楷體"/>
                <w:bCs/>
                <w:sz w:val="32"/>
              </w:rPr>
              <w:t>二、內容分析</w:t>
            </w:r>
          </w:p>
        </w:tc>
      </w:tr>
      <w:tr w:rsidR="00976966" w:rsidRPr="00976966" w:rsidTr="009273D8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□1.</w:t>
            </w:r>
            <w:r w:rsidRPr="00976966">
              <w:rPr>
                <w:rFonts w:eastAsia="標楷體"/>
                <w:bCs/>
              </w:rPr>
              <w:t>（第一輪</w:t>
            </w:r>
            <w:r w:rsidRPr="00976966">
              <w:rPr>
                <w:rFonts w:eastAsia="標楷體"/>
                <w:bCs/>
              </w:rPr>
              <w:t>/</w:t>
            </w:r>
            <w:r w:rsidRPr="00976966">
              <w:rPr>
                <w:rFonts w:eastAsia="標楷體"/>
                <w:bCs/>
              </w:rPr>
              <w:t>第二輪</w:t>
            </w:r>
            <w:r w:rsidRPr="00976966">
              <w:rPr>
                <w:rFonts w:eastAsia="標楷體"/>
                <w:bCs/>
              </w:rPr>
              <w:t>/……</w:t>
            </w:r>
            <w:r w:rsidRPr="00976966">
              <w:rPr>
                <w:rFonts w:eastAsia="標楷體"/>
                <w:bCs/>
              </w:rPr>
              <w:t>）學生工作表現分析：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□2.</w:t>
            </w:r>
            <w:r w:rsidRPr="00976966">
              <w:rPr>
                <w:rFonts w:eastAsia="標楷體"/>
                <w:bCs/>
              </w:rPr>
              <w:t>（</w:t>
            </w:r>
            <w:r w:rsidRPr="00976966">
              <w:rPr>
                <w:rFonts w:eastAsia="標楷體"/>
                <w:bCs/>
              </w:rPr>
              <w:t>A/O/H/……</w:t>
            </w:r>
            <w:r w:rsidRPr="00976966">
              <w:rPr>
                <w:rFonts w:eastAsia="標楷體"/>
                <w:bCs/>
              </w:rPr>
              <w:t>）學生工作表現分析：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□3.</w:t>
            </w:r>
            <w:r w:rsidRPr="00976966">
              <w:rPr>
                <w:rFonts w:eastAsia="標楷體"/>
                <w:bCs/>
              </w:rPr>
              <w:t>個別學生工作表現分析：</w:t>
            </w:r>
          </w:p>
          <w:p w:rsidR="00F55F10" w:rsidRPr="00976966" w:rsidRDefault="00F55F10" w:rsidP="009273D8">
            <w:pPr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□4.</w:t>
            </w:r>
            <w:r w:rsidRPr="00976966">
              <w:rPr>
                <w:rFonts w:eastAsia="標楷體"/>
                <w:bCs/>
              </w:rPr>
              <w:t>其他：</w:t>
            </w:r>
          </w:p>
        </w:tc>
      </w:tr>
      <w:tr w:rsidR="00976966" w:rsidRPr="00976966" w:rsidTr="009273D8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1.</w:t>
            </w:r>
            <w:r w:rsidRPr="00976966">
              <w:rPr>
                <w:rFonts w:eastAsia="標楷體"/>
                <w:bCs/>
                <w:kern w:val="0"/>
              </w:rPr>
              <w:t>須一併檢附「在工作中」之原始觀察記錄。</w:t>
            </w:r>
          </w:p>
          <w:p w:rsidR="00F55F10" w:rsidRPr="00976966" w:rsidRDefault="00F55F10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2.</w:t>
            </w:r>
            <w:r w:rsidRPr="00976966">
              <w:rPr>
                <w:rFonts w:eastAsia="標楷體"/>
                <w:bCs/>
                <w:kern w:val="0"/>
              </w:rPr>
              <w:t>可使用本量化分析表填寫，或另外使用其他版本之「在工作中量化分析表」</w:t>
            </w:r>
            <w:r w:rsidRPr="00976966">
              <w:rPr>
                <w:rFonts w:eastAsia="標楷體"/>
                <w:bCs/>
                <w:kern w:val="0"/>
              </w:rPr>
              <w:t>(</w:t>
            </w:r>
            <w:r w:rsidRPr="00976966">
              <w:rPr>
                <w:rFonts w:eastAsia="標楷體"/>
                <w:bCs/>
                <w:kern w:val="0"/>
              </w:rPr>
              <w:t>二擇一</w:t>
            </w:r>
            <w:r w:rsidRPr="00976966">
              <w:rPr>
                <w:rFonts w:eastAsia="標楷體"/>
                <w:bCs/>
                <w:kern w:val="0"/>
              </w:rPr>
              <w:t>)</w:t>
            </w:r>
          </w:p>
        </w:tc>
      </w:tr>
    </w:tbl>
    <w:p w:rsidR="00F55F10" w:rsidRPr="00976966" w:rsidRDefault="001E32B9" w:rsidP="00F55F10">
      <w:pPr>
        <w:pageBreakBefore/>
        <w:spacing w:afterLines="50" w:after="180" w:line="600" w:lineRule="exact"/>
        <w:jc w:val="center"/>
        <w:outlineLvl w:val="0"/>
      </w:pPr>
      <w:bookmarkStart w:id="15" w:name="_Toc29561059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8</w:t>
      </w:r>
      <w:r w:rsidRPr="00976966">
        <w:rPr>
          <w:rFonts w:eastAsia="標楷體"/>
          <w:b/>
          <w:sz w:val="36"/>
          <w:szCs w:val="36"/>
        </w:rPr>
        <w:t>、</w:t>
      </w:r>
      <w:r w:rsidR="00F55F10" w:rsidRPr="00976966">
        <w:rPr>
          <w:rFonts w:eastAsia="標楷體"/>
          <w:b/>
          <w:sz w:val="36"/>
          <w:szCs w:val="36"/>
        </w:rPr>
        <w:t>教師移動量化分析表</w:t>
      </w:r>
      <w:bookmarkEnd w:id="15"/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976966" w:rsidRPr="00976966" w:rsidTr="009273D8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1153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620"/>
          <w:jc w:val="center"/>
        </w:trPr>
        <w:tc>
          <w:tcPr>
            <w:tcW w:w="10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5F10" w:rsidRPr="00976966" w:rsidRDefault="00F55F10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5F10" w:rsidRPr="00976966" w:rsidRDefault="00F55F10" w:rsidP="009273D8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976966">
              <w:rPr>
                <w:rFonts w:eastAsia="標楷體"/>
                <w:sz w:val="32"/>
              </w:rPr>
              <w:t>內容分析</w:t>
            </w:r>
          </w:p>
        </w:tc>
      </w:tr>
      <w:tr w:rsidR="00976966" w:rsidRPr="00976966" w:rsidTr="009273D8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一、教師移動有特別顯著處，</w:t>
            </w:r>
            <w:r w:rsidRPr="00976966">
              <w:rPr>
                <w:rFonts w:eastAsia="標楷體"/>
                <w:b/>
                <w:sz w:val="28"/>
              </w:rPr>
              <w:t>顯著面向</w:t>
            </w:r>
            <w:r w:rsidRPr="00976966">
              <w:rPr>
                <w:rFonts w:eastAsia="標楷體"/>
                <w:sz w:val="28"/>
              </w:rPr>
              <w:t>為：</w:t>
            </w:r>
            <w:r w:rsidRPr="00976966">
              <w:rPr>
                <w:rFonts w:eastAsia="標楷體"/>
                <w:sz w:val="28"/>
              </w:rPr>
              <w:t>(</w:t>
            </w:r>
            <w:r w:rsidRPr="00976966">
              <w:rPr>
                <w:rFonts w:eastAsia="標楷體"/>
                <w:sz w:val="28"/>
              </w:rPr>
              <w:t>可複選</w:t>
            </w:r>
            <w:r w:rsidRPr="00976966">
              <w:rPr>
                <w:rFonts w:eastAsia="標楷體"/>
                <w:sz w:val="28"/>
              </w:rPr>
              <w:t>)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□(1)</w:t>
            </w:r>
            <w:r w:rsidRPr="00976966">
              <w:rPr>
                <w:rFonts w:eastAsia="標楷體"/>
                <w:sz w:val="28"/>
              </w:rPr>
              <w:t>學生（例如移動區偏好在某一位、某一組或某一性別之學生）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□(2)</w:t>
            </w:r>
            <w:r w:rsidRPr="00976966">
              <w:rPr>
                <w:rFonts w:eastAsia="標楷體"/>
                <w:sz w:val="28"/>
              </w:rPr>
              <w:t>空間（例如移動區偏好在某一方位或組別）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□(3)</w:t>
            </w:r>
            <w:r w:rsidRPr="00976966">
              <w:rPr>
                <w:rFonts w:eastAsia="標楷體"/>
                <w:sz w:val="28"/>
              </w:rPr>
              <w:t>時間（例如移動發生偏好在某一段教學時段）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□(4)</w:t>
            </w:r>
            <w:r w:rsidRPr="00976966">
              <w:rPr>
                <w:rFonts w:eastAsia="標楷體"/>
                <w:sz w:val="28"/>
              </w:rPr>
              <w:t>其他：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76966" w:rsidRPr="00976966" w:rsidTr="009273D8"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二、教師移動</w:t>
            </w:r>
            <w:r w:rsidRPr="00976966">
              <w:rPr>
                <w:rFonts w:eastAsia="標楷體"/>
                <w:b/>
                <w:sz w:val="28"/>
              </w:rPr>
              <w:t>原因：</w:t>
            </w:r>
            <w:r w:rsidRPr="00976966">
              <w:rPr>
                <w:rFonts w:eastAsia="標楷體"/>
                <w:sz w:val="28"/>
              </w:rPr>
              <w:t>(</w:t>
            </w:r>
            <w:r w:rsidRPr="00976966">
              <w:rPr>
                <w:rFonts w:eastAsia="標楷體"/>
                <w:sz w:val="28"/>
              </w:rPr>
              <w:t>可複選</w:t>
            </w:r>
            <w:r w:rsidRPr="00976966">
              <w:rPr>
                <w:rFonts w:eastAsia="標楷體"/>
                <w:sz w:val="28"/>
              </w:rPr>
              <w:t>)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□(1)</w:t>
            </w:r>
            <w:r w:rsidRPr="00976966">
              <w:rPr>
                <w:rFonts w:eastAsia="標楷體"/>
                <w:sz w:val="28"/>
              </w:rPr>
              <w:t>教師移動與</w:t>
            </w:r>
            <w:r w:rsidRPr="00976966">
              <w:rPr>
                <w:rFonts w:eastAsia="標楷體"/>
                <w:b/>
                <w:sz w:val="28"/>
              </w:rPr>
              <w:t>學生學習專注度</w:t>
            </w:r>
            <w:r w:rsidRPr="00976966">
              <w:rPr>
                <w:rFonts w:eastAsia="標楷體"/>
                <w:sz w:val="28"/>
              </w:rPr>
              <w:t>有關</w:t>
            </w:r>
            <w:r w:rsidRPr="00976966">
              <w:rPr>
                <w:rFonts w:eastAsia="標楷體"/>
                <w:b/>
                <w:sz w:val="28"/>
              </w:rPr>
              <w:t>：</w:t>
            </w:r>
            <w:r w:rsidRPr="00976966">
              <w:rPr>
                <w:rFonts w:eastAsia="標楷體"/>
                <w:b/>
                <w:sz w:val="28"/>
              </w:rPr>
              <w:t>_______________________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□(2)</w:t>
            </w:r>
            <w:r w:rsidRPr="00976966">
              <w:rPr>
                <w:rFonts w:eastAsia="標楷體"/>
                <w:sz w:val="28"/>
              </w:rPr>
              <w:t>教師移動與</w:t>
            </w:r>
            <w:r w:rsidRPr="00976966">
              <w:rPr>
                <w:rFonts w:eastAsia="標楷體"/>
                <w:b/>
                <w:sz w:val="28"/>
              </w:rPr>
              <w:t>教學活動設計</w:t>
            </w:r>
            <w:r w:rsidRPr="00976966">
              <w:rPr>
                <w:rFonts w:eastAsia="標楷體"/>
                <w:sz w:val="28"/>
              </w:rPr>
              <w:t>有關</w:t>
            </w:r>
            <w:r w:rsidRPr="00976966">
              <w:rPr>
                <w:rFonts w:eastAsia="標楷體"/>
                <w:b/>
                <w:sz w:val="28"/>
              </w:rPr>
              <w:t>：</w:t>
            </w:r>
            <w:r w:rsidRPr="00976966">
              <w:rPr>
                <w:rFonts w:eastAsia="標楷體"/>
                <w:b/>
                <w:sz w:val="28"/>
              </w:rPr>
              <w:t>_________________________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□(3)</w:t>
            </w:r>
            <w:r w:rsidRPr="00976966">
              <w:rPr>
                <w:rFonts w:eastAsia="標楷體"/>
                <w:sz w:val="28"/>
              </w:rPr>
              <w:t>教師移動與</w:t>
            </w:r>
            <w:r w:rsidRPr="00976966">
              <w:rPr>
                <w:rFonts w:eastAsia="標楷體"/>
                <w:b/>
                <w:sz w:val="28"/>
              </w:rPr>
              <w:t>班級經營有關：</w:t>
            </w:r>
            <w:r w:rsidRPr="00976966">
              <w:rPr>
                <w:rFonts w:eastAsia="標楷體"/>
                <w:b/>
                <w:sz w:val="28"/>
              </w:rPr>
              <w:t>_____________________________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□(4)</w:t>
            </w:r>
            <w:r w:rsidRPr="00976966">
              <w:rPr>
                <w:rFonts w:eastAsia="標楷體"/>
                <w:sz w:val="28"/>
              </w:rPr>
              <w:t>其他相關原因：</w:t>
            </w:r>
            <w:r w:rsidRPr="00976966">
              <w:rPr>
                <w:rFonts w:eastAsia="標楷體"/>
                <w:b/>
                <w:sz w:val="28"/>
                <w:u w:val="single"/>
              </w:rPr>
              <w:t xml:space="preserve">                                       </w:t>
            </w:r>
          </w:p>
          <w:p w:rsidR="00F55F10" w:rsidRPr="00976966" w:rsidRDefault="00F55F10" w:rsidP="009273D8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76966" w:rsidRPr="00976966" w:rsidTr="009273D8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F10" w:rsidRPr="00976966" w:rsidRDefault="00F55F10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1.</w:t>
            </w:r>
            <w:r w:rsidRPr="00976966">
              <w:rPr>
                <w:rFonts w:eastAsia="標楷體"/>
                <w:bCs/>
                <w:kern w:val="0"/>
              </w:rPr>
              <w:t>須一併檢附「教師移動」之原始觀察記錄。</w:t>
            </w:r>
          </w:p>
          <w:p w:rsidR="00F55F10" w:rsidRPr="00976966" w:rsidRDefault="00F55F10" w:rsidP="009273D8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2.</w:t>
            </w:r>
            <w:r w:rsidRPr="00976966">
              <w:rPr>
                <w:rFonts w:eastAsia="標楷體"/>
                <w:bCs/>
                <w:kern w:val="0"/>
              </w:rPr>
              <w:t>可使用本量化分析表填寫，或另外使用其他版本之「教師移動量化分析表」</w:t>
            </w:r>
            <w:r w:rsidRPr="00976966">
              <w:rPr>
                <w:rFonts w:eastAsia="標楷體"/>
                <w:bCs/>
                <w:kern w:val="0"/>
              </w:rPr>
              <w:t>(</w:t>
            </w:r>
            <w:r w:rsidRPr="00976966">
              <w:rPr>
                <w:rFonts w:eastAsia="標楷體"/>
                <w:bCs/>
                <w:kern w:val="0"/>
              </w:rPr>
              <w:t>二擇一</w:t>
            </w:r>
            <w:r w:rsidRPr="00976966">
              <w:rPr>
                <w:rFonts w:eastAsia="標楷體"/>
                <w:bCs/>
                <w:kern w:val="0"/>
              </w:rPr>
              <w:t>)</w:t>
            </w:r>
          </w:p>
        </w:tc>
      </w:tr>
    </w:tbl>
    <w:p w:rsidR="001E32B9" w:rsidRPr="00976966" w:rsidRDefault="001E32B9" w:rsidP="00635BB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6" w:name="_Toc29561060"/>
      <w:r w:rsidRPr="00976966">
        <w:rPr>
          <w:rFonts w:eastAsia="標楷體"/>
          <w:b/>
          <w:sz w:val="36"/>
          <w:szCs w:val="36"/>
        </w:rPr>
        <w:t>工具</w:t>
      </w:r>
      <w:r w:rsidRPr="00976966">
        <w:rPr>
          <w:rFonts w:eastAsia="標楷體"/>
          <w:b/>
          <w:sz w:val="36"/>
          <w:szCs w:val="36"/>
        </w:rPr>
        <w:t>9</w:t>
      </w:r>
      <w:r w:rsidRPr="00976966">
        <w:rPr>
          <w:rFonts w:eastAsia="標楷體"/>
          <w:b/>
          <w:sz w:val="36"/>
          <w:szCs w:val="36"/>
        </w:rPr>
        <w:t>、</w:t>
      </w:r>
      <w:r w:rsidR="00F55F10" w:rsidRPr="00976966">
        <w:rPr>
          <w:rFonts w:eastAsia="標楷體"/>
          <w:b/>
          <w:sz w:val="36"/>
          <w:szCs w:val="36"/>
        </w:rPr>
        <w:t>省思札記回饋表</w:t>
      </w:r>
      <w:bookmarkEnd w:id="16"/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565"/>
        <w:gridCol w:w="2594"/>
        <w:gridCol w:w="936"/>
        <w:gridCol w:w="1134"/>
        <w:gridCol w:w="1418"/>
        <w:gridCol w:w="1702"/>
      </w:tblGrid>
      <w:tr w:rsidR="00976966" w:rsidRPr="00976966" w:rsidTr="009273D8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13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9273D8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F10" w:rsidRPr="00976966" w:rsidRDefault="00F55F10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cantSplit/>
          <w:trHeight w:val="737"/>
          <w:jc w:val="center"/>
        </w:trPr>
        <w:tc>
          <w:tcPr>
            <w:tcW w:w="103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5F10" w:rsidRPr="00976966" w:rsidRDefault="00F55F10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5F10" w:rsidRPr="00976966" w:rsidRDefault="00F55F10" w:rsidP="0006031E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  <w:lang w:eastAsia="zh-HK"/>
              </w:rPr>
              <w:t>授課</w:t>
            </w:r>
            <w:r w:rsidRPr="00976966">
              <w:rPr>
                <w:rFonts w:eastAsia="標楷體"/>
                <w:sz w:val="28"/>
              </w:rPr>
              <w:t>教師在教學活動、事件或所遭遇到問題摘述：</w:t>
            </w:r>
          </w:p>
          <w:p w:rsidR="00F55F10" w:rsidRPr="00976966" w:rsidRDefault="00F55F10" w:rsidP="009273D8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976966" w:rsidRPr="00976966" w:rsidTr="009273D8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5F10" w:rsidRPr="00976966" w:rsidRDefault="00F55F10" w:rsidP="0006031E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授課教師覺得可以從中學習、反思或問題解決的策略：</w:t>
            </w:r>
          </w:p>
          <w:p w:rsidR="00F55F10" w:rsidRPr="00976966" w:rsidRDefault="00F55F10" w:rsidP="009273D8">
            <w:pPr>
              <w:spacing w:line="440" w:lineRule="exact"/>
              <w:ind w:left="560" w:hangingChars="200" w:hanging="560"/>
              <w:rPr>
                <w:rFonts w:eastAsia="標楷體"/>
                <w:sz w:val="28"/>
              </w:rPr>
            </w:pPr>
          </w:p>
        </w:tc>
      </w:tr>
      <w:tr w:rsidR="00F55F10" w:rsidRPr="00976966" w:rsidTr="009273D8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F10" w:rsidRPr="00976966" w:rsidRDefault="00F55F10" w:rsidP="0006031E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回饋人員的評述或意見：</w:t>
            </w:r>
          </w:p>
          <w:p w:rsidR="00F55F10" w:rsidRPr="00976966" w:rsidRDefault="00F55F10" w:rsidP="009273D8">
            <w:pPr>
              <w:spacing w:line="440" w:lineRule="exact"/>
              <w:ind w:left="560" w:hangingChars="200" w:hanging="560"/>
              <w:rPr>
                <w:rFonts w:eastAsia="標楷體"/>
                <w:sz w:val="28"/>
              </w:rPr>
            </w:pPr>
          </w:p>
        </w:tc>
      </w:tr>
    </w:tbl>
    <w:p w:rsidR="001E32B9" w:rsidRPr="00976966" w:rsidRDefault="001E32B9" w:rsidP="009F0860">
      <w:pPr>
        <w:rPr>
          <w:rFonts w:eastAsiaTheme="minorEastAsia"/>
          <w:szCs w:val="22"/>
        </w:rPr>
      </w:pPr>
    </w:p>
    <w:p w:rsidR="009273D8" w:rsidRPr="00976966" w:rsidRDefault="001E32B9" w:rsidP="00031AAF">
      <w:pPr>
        <w:pStyle w:val="13"/>
        <w:rPr>
          <w:color w:val="auto"/>
        </w:rPr>
      </w:pPr>
      <w:bookmarkStart w:id="17" w:name="_Toc29561061"/>
      <w:r w:rsidRPr="00976966">
        <w:rPr>
          <w:color w:val="auto"/>
          <w:szCs w:val="36"/>
        </w:rPr>
        <w:t>工具</w:t>
      </w:r>
      <w:r w:rsidRPr="00976966">
        <w:rPr>
          <w:color w:val="auto"/>
          <w:szCs w:val="36"/>
        </w:rPr>
        <w:t>10</w:t>
      </w:r>
      <w:r w:rsidRPr="00976966">
        <w:rPr>
          <w:color w:val="auto"/>
          <w:szCs w:val="36"/>
        </w:rPr>
        <w:t>、</w:t>
      </w:r>
      <w:r w:rsidR="00F55F10" w:rsidRPr="00976966">
        <w:rPr>
          <w:color w:val="auto"/>
        </w:rPr>
        <w:t>中華民國全國教師會《觀議課實務手冊》紀錄表</w:t>
      </w:r>
      <w:bookmarkEnd w:id="17"/>
    </w:p>
    <w:p w:rsidR="00F55F10" w:rsidRPr="00976966" w:rsidRDefault="00F55F10" w:rsidP="00F55F10">
      <w:pPr>
        <w:rPr>
          <w:rFonts w:eastAsia="標楷體"/>
          <w:b/>
          <w:sz w:val="28"/>
          <w:shd w:val="pct15" w:color="auto" w:fill="FFFFFF"/>
        </w:rPr>
      </w:pPr>
      <w:r w:rsidRPr="00976966">
        <w:rPr>
          <w:rFonts w:eastAsia="標楷體"/>
          <w:b/>
          <w:sz w:val="28"/>
          <w:shd w:val="pct15" w:color="auto" w:fill="FFFFFF"/>
        </w:rPr>
        <w:t>紀錄表範例一</w:t>
      </w:r>
    </w:p>
    <w:p w:rsidR="00F55F10" w:rsidRPr="00976966" w:rsidRDefault="00F55F10" w:rsidP="00F55F10">
      <w:pPr>
        <w:rPr>
          <w:rFonts w:eastAsia="標楷體"/>
        </w:rPr>
      </w:pPr>
      <w:r w:rsidRPr="00976966">
        <w:rPr>
          <w:rFonts w:eastAsia="標楷體"/>
        </w:rPr>
        <w:t xml:space="preserve">（校名：　　　）　</w:t>
      </w:r>
      <w:r w:rsidRPr="00976966">
        <w:rPr>
          <w:rFonts w:eastAsia="標楷體"/>
          <w:sz w:val="36"/>
        </w:rPr>
        <w:t>觀課紀錄表</w:t>
      </w:r>
      <w:r w:rsidRPr="00976966">
        <w:rPr>
          <w:rFonts w:eastAsia="標楷體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76966" w:rsidRPr="00976966" w:rsidTr="009273D8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觀課科目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觀課班級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</w:tr>
      <w:tr w:rsidR="00976966" w:rsidRPr="00976966" w:rsidTr="009273D8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1.</w:t>
            </w:r>
            <w:r w:rsidRPr="00976966">
              <w:rPr>
                <w:rFonts w:eastAsia="標楷體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1</w:t>
            </w:r>
            <w:r w:rsidRPr="00976966">
              <w:rPr>
                <w:rFonts w:eastAsia="標楷體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2</w:t>
            </w:r>
            <w:r w:rsidRPr="00976966">
              <w:rPr>
                <w:rFonts w:eastAsia="標楷體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2.</w:t>
            </w:r>
            <w:r w:rsidRPr="00976966">
              <w:rPr>
                <w:rFonts w:eastAsia="標楷體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1</w:t>
            </w:r>
            <w:r w:rsidRPr="00976966">
              <w:rPr>
                <w:rFonts w:eastAsia="標楷體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2</w:t>
            </w:r>
            <w:r w:rsidRPr="00976966">
              <w:rPr>
                <w:rFonts w:eastAsia="標楷體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3</w:t>
            </w:r>
            <w:r w:rsidRPr="00976966">
              <w:rPr>
                <w:rFonts w:eastAsia="標楷體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3.</w:t>
            </w:r>
            <w:r w:rsidRPr="00976966">
              <w:rPr>
                <w:rFonts w:eastAsia="標楷體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1</w:t>
            </w:r>
            <w:r w:rsidRPr="00976966">
              <w:rPr>
                <w:rFonts w:eastAsia="標楷體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2</w:t>
            </w:r>
            <w:r w:rsidRPr="00976966">
              <w:rPr>
                <w:rFonts w:eastAsia="標楷體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（</w:t>
            </w:r>
            <w:r w:rsidRPr="00976966">
              <w:rPr>
                <w:rFonts w:eastAsia="標楷體"/>
              </w:rPr>
              <w:t>3</w:t>
            </w:r>
            <w:r w:rsidRPr="00976966">
              <w:rPr>
                <w:rFonts w:eastAsia="標楷體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4.</w:t>
            </w:r>
            <w:r w:rsidRPr="00976966">
              <w:rPr>
                <w:rFonts w:eastAsia="標楷體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</w:tr>
    </w:tbl>
    <w:p w:rsidR="00F55F10" w:rsidRPr="00976966" w:rsidRDefault="00F55F10" w:rsidP="00F55F10">
      <w:pPr>
        <w:rPr>
          <w:rFonts w:eastAsia="標楷體"/>
          <w:szCs w:val="22"/>
        </w:rPr>
      </w:pPr>
      <w:r w:rsidRPr="00976966">
        <w:rPr>
          <w:rFonts w:eastAsia="標楷體"/>
        </w:rPr>
        <w:t>觀課人員：</w:t>
      </w:r>
    </w:p>
    <w:p w:rsidR="00F55F10" w:rsidRPr="00976966" w:rsidRDefault="00F55F10" w:rsidP="00F55F10">
      <w:pPr>
        <w:rPr>
          <w:rFonts w:eastAsia="標楷體"/>
        </w:rPr>
      </w:pPr>
      <w:r w:rsidRPr="00976966">
        <w:rPr>
          <w:rFonts w:eastAsia="標楷體"/>
          <w:kern w:val="0"/>
        </w:rPr>
        <w:br w:type="page"/>
      </w:r>
    </w:p>
    <w:p w:rsidR="00F55F10" w:rsidRPr="00976966" w:rsidRDefault="00F55F10" w:rsidP="00F55F10">
      <w:pPr>
        <w:pStyle w:val="a6"/>
        <w:pageBreakBefore/>
        <w:rPr>
          <w:rFonts w:eastAsiaTheme="minorEastAsia"/>
        </w:rPr>
      </w:pPr>
      <w:r w:rsidRPr="00976966">
        <w:t>中華民國全國教師會《觀議課實務手冊》紀錄表範例</w:t>
      </w:r>
    </w:p>
    <w:p w:rsidR="00F55F10" w:rsidRPr="00976966" w:rsidRDefault="00F55F10" w:rsidP="00F55F10">
      <w:pPr>
        <w:rPr>
          <w:rFonts w:eastAsia="標楷體"/>
          <w:b/>
          <w:sz w:val="28"/>
          <w:shd w:val="pct15" w:color="auto" w:fill="FFFFFF"/>
        </w:rPr>
      </w:pPr>
      <w:r w:rsidRPr="00976966">
        <w:rPr>
          <w:rFonts w:eastAsia="標楷體"/>
          <w:b/>
          <w:sz w:val="28"/>
          <w:shd w:val="pct15" w:color="auto" w:fill="FFFFFF"/>
        </w:rPr>
        <w:t>紀錄表範例二</w:t>
      </w:r>
    </w:p>
    <w:p w:rsidR="00F55F10" w:rsidRPr="00976966" w:rsidRDefault="00F55F10" w:rsidP="00F55F10">
      <w:pPr>
        <w:rPr>
          <w:rFonts w:eastAsia="標楷體"/>
        </w:rPr>
      </w:pPr>
      <w:r w:rsidRPr="00976966">
        <w:rPr>
          <w:rFonts w:eastAsia="標楷體"/>
        </w:rPr>
        <w:t xml:space="preserve">（校名：　　　）　</w:t>
      </w:r>
      <w:r w:rsidRPr="00976966">
        <w:rPr>
          <w:rFonts w:eastAsia="標楷體"/>
          <w:sz w:val="36"/>
        </w:rPr>
        <w:t>觀課紀錄表</w:t>
      </w:r>
      <w:r w:rsidRPr="00976966">
        <w:rPr>
          <w:rFonts w:eastAsia="標楷體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76966" w:rsidRPr="00976966" w:rsidTr="009273D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觀課科目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觀課班級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</w:tr>
      <w:tr w:rsidR="00976966" w:rsidRPr="00976966" w:rsidTr="009273D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觀課日期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</w:p>
        </w:tc>
      </w:tr>
      <w:tr w:rsidR="00976966" w:rsidRPr="00976966" w:rsidTr="009273D8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教師</w:t>
            </w:r>
          </w:p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學生</w:t>
            </w:r>
          </w:p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觀課者</w:t>
            </w:r>
          </w:p>
          <w:p w:rsidR="00F55F10" w:rsidRPr="00976966" w:rsidRDefault="00F55F10" w:rsidP="009273D8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想法</w:t>
            </w:r>
          </w:p>
        </w:tc>
      </w:tr>
      <w:tr w:rsidR="00976966" w:rsidRPr="00976966" w:rsidTr="009273D8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</w:rPr>
            </w:pPr>
            <w:r w:rsidRPr="00976966">
              <w:rPr>
                <w:rFonts w:eastAsia="標楷體"/>
              </w:rPr>
              <w:t>1.</w:t>
            </w:r>
            <w:r w:rsidRPr="00976966">
              <w:rPr>
                <w:rFonts w:eastAsia="標楷體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</w:rPr>
            </w:pPr>
            <w:r w:rsidRPr="00976966">
              <w:rPr>
                <w:rFonts w:eastAsia="標楷體"/>
              </w:rPr>
              <w:t>2.</w:t>
            </w:r>
            <w:r w:rsidRPr="00976966">
              <w:rPr>
                <w:rFonts w:eastAsia="標楷體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</w:rPr>
            </w:pPr>
            <w:r w:rsidRPr="00976966">
              <w:rPr>
                <w:rFonts w:eastAsia="標楷體"/>
              </w:rPr>
              <w:t>3.</w:t>
            </w:r>
            <w:r w:rsidRPr="00976966">
              <w:rPr>
                <w:rFonts w:eastAsia="標楷體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10" w:rsidRPr="00976966" w:rsidRDefault="00F55F10" w:rsidP="009273D8">
            <w:pPr>
              <w:rPr>
                <w:rFonts w:eastAsia="標楷體"/>
              </w:rPr>
            </w:pPr>
            <w:r w:rsidRPr="00976966">
              <w:rPr>
                <w:rFonts w:eastAsia="標楷體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  <w:p w:rsidR="00F55F10" w:rsidRPr="00976966" w:rsidRDefault="00F55F10" w:rsidP="009273D8">
            <w:pPr>
              <w:rPr>
                <w:rFonts w:eastAsia="標楷體"/>
              </w:rPr>
            </w:pPr>
          </w:p>
        </w:tc>
      </w:tr>
    </w:tbl>
    <w:p w:rsidR="009273D8" w:rsidRPr="00976966" w:rsidRDefault="009273D8" w:rsidP="00922048">
      <w:pPr>
        <w:pStyle w:val="13"/>
        <w:rPr>
          <w:color w:val="auto"/>
          <w:sz w:val="28"/>
          <w:shd w:val="pct15" w:color="auto" w:fill="FFFFFF"/>
        </w:rPr>
      </w:pPr>
      <w:bookmarkStart w:id="18" w:name="_Toc29561062"/>
      <w:r w:rsidRPr="00976966">
        <w:rPr>
          <w:rFonts w:hint="eastAsia"/>
          <w:color w:val="auto"/>
        </w:rPr>
        <w:t>特別目的的觀察</w:t>
      </w:r>
      <w:r w:rsidR="001E32B9" w:rsidRPr="00976966">
        <w:rPr>
          <w:color w:val="auto"/>
        </w:rPr>
        <w:t>工具</w:t>
      </w:r>
      <w:r w:rsidRPr="00976966">
        <w:rPr>
          <w:color w:val="auto"/>
        </w:rPr>
        <w:t>1</w:t>
      </w:r>
      <w:r w:rsidR="001E32B9" w:rsidRPr="00976966">
        <w:rPr>
          <w:color w:val="auto"/>
        </w:rPr>
        <w:t>、</w:t>
      </w:r>
      <w:r w:rsidRPr="00976966">
        <w:rPr>
          <w:color w:val="auto"/>
          <w:szCs w:val="36"/>
        </w:rPr>
        <w:t>教學錄影回饋表</w:t>
      </w:r>
      <w:bookmarkEnd w:id="18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976966" w:rsidRPr="00976966" w:rsidTr="009273D8">
        <w:trPr>
          <w:trHeight w:val="800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1650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備課社群</w:t>
            </w:r>
            <w:r w:rsidRPr="00976966">
              <w:rPr>
                <w:rFonts w:eastAsia="標楷體"/>
                <w:sz w:val="28"/>
                <w:szCs w:val="28"/>
              </w:rPr>
              <w:t>(</w:t>
            </w:r>
            <w:r w:rsidRPr="00976966">
              <w:rPr>
                <w:rFonts w:eastAsia="標楷體"/>
                <w:sz w:val="28"/>
                <w:szCs w:val="28"/>
              </w:rPr>
              <w:t>選填</w:t>
            </w:r>
            <w:r w:rsidRPr="0097696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273D8" w:rsidRPr="00976966" w:rsidRDefault="009273D8" w:rsidP="009273D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9273D8">
        <w:trPr>
          <w:trHeight w:val="800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73D8" w:rsidRPr="00976966" w:rsidRDefault="009273D8" w:rsidP="009273D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9273D8">
        <w:trPr>
          <w:trHeight w:val="4677"/>
        </w:trPr>
        <w:tc>
          <w:tcPr>
            <w:tcW w:w="10436" w:type="dxa"/>
            <w:gridSpan w:val="6"/>
          </w:tcPr>
          <w:p w:rsidR="009273D8" w:rsidRPr="00976966" w:rsidRDefault="009273D8" w:rsidP="0006031E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對</w:t>
            </w:r>
            <w:r w:rsidRPr="00976966">
              <w:rPr>
                <w:rFonts w:eastAsia="標楷體"/>
                <w:sz w:val="28"/>
                <w:szCs w:val="28"/>
                <w:lang w:eastAsia="zh-HK"/>
              </w:rPr>
              <w:t>授課</w:t>
            </w:r>
            <w:r w:rsidRPr="00976966">
              <w:rPr>
                <w:rFonts w:eastAsia="標楷體"/>
                <w:sz w:val="28"/>
                <w:szCs w:val="28"/>
              </w:rPr>
              <w:t>教師課程教學之回饋：（例如：教學目標、教學清晰、教學多樣與多元評量等方面。）</w:t>
            </w:r>
          </w:p>
          <w:p w:rsidR="009273D8" w:rsidRPr="00976966" w:rsidRDefault="009273D8" w:rsidP="009273D8">
            <w:pPr>
              <w:spacing w:line="44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9273D8">
        <w:trPr>
          <w:trHeight w:val="4677"/>
        </w:trPr>
        <w:tc>
          <w:tcPr>
            <w:tcW w:w="10436" w:type="dxa"/>
            <w:gridSpan w:val="6"/>
          </w:tcPr>
          <w:p w:rsidR="009273D8" w:rsidRPr="00976966" w:rsidRDefault="009273D8" w:rsidP="0006031E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對</w:t>
            </w:r>
            <w:r w:rsidRPr="00976966">
              <w:rPr>
                <w:rFonts w:eastAsia="標楷體"/>
                <w:sz w:val="28"/>
                <w:szCs w:val="28"/>
                <w:lang w:eastAsia="zh-HK"/>
              </w:rPr>
              <w:t>授課</w:t>
            </w:r>
            <w:r w:rsidRPr="00976966">
              <w:rPr>
                <w:rFonts w:eastAsia="標楷體"/>
                <w:sz w:val="28"/>
                <w:szCs w:val="28"/>
              </w:rPr>
              <w:t>教師班級經營之回饋：（例如：班級規範、學習情境、師生互動等方面。）</w:t>
            </w:r>
          </w:p>
          <w:p w:rsidR="009273D8" w:rsidRPr="00976966" w:rsidRDefault="009273D8" w:rsidP="009273D8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9273D8">
        <w:trPr>
          <w:trHeight w:val="8779"/>
        </w:trPr>
        <w:tc>
          <w:tcPr>
            <w:tcW w:w="10436" w:type="dxa"/>
            <w:gridSpan w:val="6"/>
            <w:hideMark/>
          </w:tcPr>
          <w:p w:rsidR="009273D8" w:rsidRPr="00976966" w:rsidRDefault="009273D8" w:rsidP="0006031E">
            <w:pPr>
              <w:pStyle w:val="a3"/>
              <w:widowControl w:val="0"/>
              <w:numPr>
                <w:ilvl w:val="0"/>
                <w:numId w:val="7"/>
              </w:numPr>
              <w:spacing w:line="440" w:lineRule="exact"/>
              <w:ind w:leftChars="0" w:left="560" w:hangingChars="200" w:hanging="560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對</w:t>
            </w:r>
            <w:r w:rsidRPr="00976966">
              <w:rPr>
                <w:rFonts w:eastAsia="標楷體"/>
                <w:sz w:val="28"/>
                <w:szCs w:val="28"/>
                <w:lang w:eastAsia="zh-HK"/>
              </w:rPr>
              <w:t>授課</w:t>
            </w:r>
            <w:r w:rsidRPr="00976966">
              <w:rPr>
                <w:rFonts w:eastAsia="標楷體"/>
                <w:sz w:val="28"/>
                <w:szCs w:val="28"/>
              </w:rPr>
              <w:t>教師整體教學表現與專業成長方向之回饋：</w:t>
            </w:r>
          </w:p>
        </w:tc>
      </w:tr>
    </w:tbl>
    <w:p w:rsidR="00922048" w:rsidRPr="00976966" w:rsidRDefault="009273D8" w:rsidP="00922048">
      <w:pPr>
        <w:pStyle w:val="13"/>
        <w:rPr>
          <w:color w:val="auto"/>
        </w:rPr>
      </w:pPr>
      <w:bookmarkStart w:id="19" w:name="_Toc29561063"/>
      <w:r w:rsidRPr="00976966">
        <w:rPr>
          <w:rFonts w:hint="eastAsia"/>
          <w:color w:val="auto"/>
        </w:rPr>
        <w:t>特別目的的觀察</w:t>
      </w:r>
      <w:r w:rsidRPr="00976966">
        <w:rPr>
          <w:color w:val="auto"/>
        </w:rPr>
        <w:t>工具</w:t>
      </w:r>
      <w:r w:rsidRPr="00976966">
        <w:rPr>
          <w:rFonts w:hint="eastAsia"/>
          <w:color w:val="auto"/>
        </w:rPr>
        <w:t>2</w:t>
      </w:r>
      <w:r w:rsidR="001E32B9" w:rsidRPr="00976966">
        <w:rPr>
          <w:color w:val="auto"/>
        </w:rPr>
        <w:t>、</w:t>
      </w:r>
      <w:r w:rsidRPr="00976966">
        <w:rPr>
          <w:color w:val="auto"/>
        </w:rPr>
        <w:t>「分組合作學習」教學觀察表</w:t>
      </w:r>
      <w:bookmarkEnd w:id="19"/>
    </w:p>
    <w:p w:rsidR="009273D8" w:rsidRPr="00976966" w:rsidRDefault="009273D8" w:rsidP="009273D8">
      <w:pPr>
        <w:jc w:val="center"/>
        <w:rPr>
          <w:rFonts w:eastAsia="標楷體"/>
        </w:rPr>
      </w:pPr>
      <w:r w:rsidRPr="00976966">
        <w:rPr>
          <w:rFonts w:eastAsia="標楷體"/>
        </w:rPr>
        <w:t>「活化教學～分組合作學習的理念與實踐方案」推動小組編製</w:t>
      </w:r>
      <w:r w:rsidRPr="00976966">
        <w:rPr>
          <w:rFonts w:eastAsia="標楷體"/>
          <w:b/>
          <w:bCs/>
          <w:sz w:val="28"/>
        </w:rPr>
        <w:t xml:space="preserve"> </w:t>
      </w:r>
      <w:r w:rsidRPr="00976966">
        <w:rPr>
          <w:rFonts w:eastAsia="標楷體"/>
        </w:rPr>
        <w:t>2013.2.28</w:t>
      </w:r>
      <w:r w:rsidRPr="00976966">
        <w:rPr>
          <w:rFonts w:eastAsia="標楷體"/>
        </w:rPr>
        <w:t>修訂</w:t>
      </w:r>
    </w:p>
    <w:p w:rsidR="009273D8" w:rsidRPr="00976966" w:rsidRDefault="009273D8" w:rsidP="009273D8">
      <w:pPr>
        <w:ind w:firstLineChars="150" w:firstLine="300"/>
        <w:rPr>
          <w:rFonts w:eastAsia="標楷體"/>
          <w:bCs/>
          <w:sz w:val="20"/>
          <w:szCs w:val="20"/>
        </w:rPr>
      </w:pPr>
    </w:p>
    <w:p w:rsidR="009273D8" w:rsidRPr="00976966" w:rsidRDefault="009273D8" w:rsidP="009273D8">
      <w:pPr>
        <w:rPr>
          <w:rFonts w:eastAsia="標楷體"/>
          <w:b/>
          <w:bCs/>
        </w:rPr>
      </w:pPr>
      <w:r w:rsidRPr="00976966">
        <w:rPr>
          <w:rFonts w:eastAsia="標楷體"/>
          <w:b/>
          <w:bCs/>
        </w:rPr>
        <w:t>教學者姓名：</w:t>
      </w:r>
      <w:r w:rsidRPr="00976966">
        <w:rPr>
          <w:rFonts w:eastAsia="標楷體"/>
          <w:b/>
        </w:rPr>
        <w:t xml:space="preserve">     </w:t>
      </w:r>
      <w:r w:rsidRPr="00976966">
        <w:rPr>
          <w:rFonts w:eastAsia="標楷體"/>
          <w:b/>
          <w:bCs/>
        </w:rPr>
        <w:t>科目、任教單元名稱：</w:t>
      </w:r>
      <w:r w:rsidRPr="00976966">
        <w:rPr>
          <w:rFonts w:eastAsia="標楷體"/>
          <w:b/>
          <w:bCs/>
        </w:rPr>
        <w:t xml:space="preserve">         </w:t>
      </w:r>
      <w:r w:rsidRPr="00976966">
        <w:rPr>
          <w:rFonts w:eastAsia="標楷體"/>
          <w:b/>
          <w:bCs/>
        </w:rPr>
        <w:t>觀察日期：</w:t>
      </w:r>
      <w:r w:rsidRPr="00976966">
        <w:rPr>
          <w:rFonts w:eastAsia="標楷體"/>
          <w:b/>
          <w:bCs/>
        </w:rPr>
        <w:t xml:space="preserve">    </w:t>
      </w:r>
      <w:r w:rsidRPr="00976966">
        <w:rPr>
          <w:rFonts w:eastAsia="標楷體"/>
          <w:b/>
          <w:bCs/>
        </w:rPr>
        <w:t>年</w:t>
      </w:r>
      <w:r w:rsidRPr="00976966">
        <w:rPr>
          <w:rFonts w:eastAsia="標楷體"/>
          <w:b/>
          <w:bCs/>
        </w:rPr>
        <w:t xml:space="preserve">     </w:t>
      </w:r>
      <w:r w:rsidRPr="00976966">
        <w:rPr>
          <w:rFonts w:eastAsia="標楷體"/>
          <w:b/>
          <w:bCs/>
        </w:rPr>
        <w:t>月</w:t>
      </w:r>
      <w:r w:rsidRPr="00976966">
        <w:rPr>
          <w:rFonts w:eastAsia="標楷體"/>
          <w:b/>
          <w:bCs/>
        </w:rPr>
        <w:t xml:space="preserve">    </w:t>
      </w:r>
      <w:r w:rsidRPr="00976966">
        <w:rPr>
          <w:rFonts w:eastAsia="標楷體"/>
          <w:b/>
          <w:bCs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76966" w:rsidRPr="00976966" w:rsidTr="009273D8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976966">
              <w:rPr>
                <w:rFonts w:eastAsia="標楷體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976966">
              <w:rPr>
                <w:rFonts w:eastAsia="標楷體"/>
                <w:b/>
                <w:bCs/>
                <w:sz w:val="28"/>
              </w:rPr>
              <w:t>評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鑑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標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Cs/>
                <w:sz w:val="28"/>
              </w:rPr>
            </w:pPr>
            <w:r w:rsidRPr="00976966">
              <w:rPr>
                <w:rFonts w:eastAsia="標楷體"/>
                <w:bCs/>
                <w:sz w:val="28"/>
              </w:rPr>
              <w:t>評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鑑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項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ind w:leftChars="-12" w:left="-1" w:hangingChars="10" w:hanging="28"/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976966">
              <w:rPr>
                <w:rFonts w:eastAsia="標楷體"/>
                <w:bCs/>
                <w:sz w:val="28"/>
              </w:rPr>
              <w:t>文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字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敘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976966">
              <w:rPr>
                <w:rFonts w:eastAsia="標楷體"/>
                <w:bCs/>
                <w:sz w:val="18"/>
                <w:szCs w:val="18"/>
              </w:rPr>
              <w:t>評量</w:t>
            </w:r>
          </w:p>
        </w:tc>
      </w:tr>
      <w:tr w:rsidR="00976966" w:rsidRPr="00976966" w:rsidTr="009273D8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Cs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Cs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優</w:t>
            </w:r>
            <w:r w:rsidRPr="00976966"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滿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待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改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未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呈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現</w:t>
            </w:r>
          </w:p>
        </w:tc>
      </w:tr>
      <w:tr w:rsidR="00976966" w:rsidRPr="00976966" w:rsidTr="009273D8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A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前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準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A-1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A-1-1 </w:t>
            </w:r>
            <w:r w:rsidRPr="00976966">
              <w:rPr>
                <w:rFonts w:eastAsia="標楷體"/>
                <w:sz w:val="20"/>
                <w:szCs w:val="20"/>
              </w:rPr>
              <w:t>教學主題與選用的合作學習法適配</w:t>
            </w:r>
          </w:p>
          <w:p w:rsidR="009273D8" w:rsidRPr="00976966" w:rsidRDefault="009273D8" w:rsidP="009273D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使用的合作學習法是：</w:t>
            </w:r>
            <w:r w:rsidRPr="00976966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976966">
              <w:rPr>
                <w:rFonts w:eastAsia="標楷體"/>
                <w:sz w:val="20"/>
                <w:szCs w:val="20"/>
                <w:u w:val="single"/>
              </w:rPr>
              <w:t>LT</w:t>
            </w:r>
            <w:r w:rsidRPr="00976966">
              <w:rPr>
                <w:rFonts w:eastAsia="標楷體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ind w:left="1"/>
              <w:jc w:val="both"/>
              <w:rPr>
                <w:rFonts w:eastAsia="標楷體"/>
                <w:b/>
                <w:sz w:val="20"/>
                <w:szCs w:val="20"/>
                <w:lang w:eastAsia="ja-JP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A-2</w:t>
            </w:r>
          </w:p>
          <w:p w:rsidR="009273D8" w:rsidRPr="00976966" w:rsidRDefault="009273D8" w:rsidP="009273D8">
            <w:pPr>
              <w:ind w:left="2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A-2-1 </w:t>
            </w:r>
            <w:r w:rsidRPr="00976966">
              <w:rPr>
                <w:rFonts w:eastAsia="標楷體"/>
                <w:sz w:val="20"/>
                <w:szCs w:val="20"/>
              </w:rPr>
              <w:t>小組人數合宜</w:t>
            </w:r>
            <w:r w:rsidRPr="00976966">
              <w:rPr>
                <w:rFonts w:eastAsia="標楷體"/>
                <w:sz w:val="20"/>
                <w:szCs w:val="20"/>
              </w:rPr>
              <w:t>(2-6</w:t>
            </w:r>
            <w:r w:rsidRPr="00976966">
              <w:rPr>
                <w:rFonts w:eastAsia="標楷體"/>
                <w:sz w:val="20"/>
                <w:szCs w:val="20"/>
              </w:rPr>
              <w:t>人</w:t>
            </w:r>
            <w:r w:rsidRPr="00976966">
              <w:rPr>
                <w:rFonts w:eastAsia="標楷體"/>
                <w:sz w:val="20"/>
                <w:szCs w:val="20"/>
              </w:rPr>
              <w:t>)</w:t>
            </w:r>
            <w:r w:rsidRPr="00976966">
              <w:rPr>
                <w:rFonts w:eastAsia="標楷體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ind w:left="100" w:hangingChars="50" w:hanging="100"/>
              <w:jc w:val="both"/>
              <w:rPr>
                <w:rFonts w:eastAsia="標楷體"/>
                <w:b/>
                <w:sz w:val="20"/>
                <w:szCs w:val="20"/>
                <w:lang w:eastAsia="ja-JP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A-3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  <w:lang w:eastAsia="ja-JP"/>
              </w:rPr>
              <w:t>A</w:t>
            </w:r>
            <w:r w:rsidRPr="00976966">
              <w:rPr>
                <w:rFonts w:eastAsia="標楷體"/>
                <w:sz w:val="20"/>
                <w:szCs w:val="20"/>
              </w:rPr>
              <w:t>-3</w:t>
            </w:r>
            <w:r w:rsidRPr="00976966">
              <w:rPr>
                <w:rFonts w:eastAsia="標楷體"/>
                <w:sz w:val="20"/>
                <w:szCs w:val="20"/>
                <w:lang w:eastAsia="ja-JP"/>
              </w:rPr>
              <w:t>-1</w:t>
            </w:r>
            <w:r w:rsidRPr="00976966">
              <w:rPr>
                <w:rFonts w:eastAsia="標楷體"/>
                <w:sz w:val="20"/>
                <w:szCs w:val="20"/>
              </w:rPr>
              <w:t xml:space="preserve"> </w:t>
            </w:r>
            <w:r w:rsidRPr="00976966">
              <w:rPr>
                <w:rFonts w:eastAsia="標楷體"/>
                <w:sz w:val="20"/>
                <w:szCs w:val="20"/>
              </w:rPr>
              <w:t>班級採分組形式</w:t>
            </w:r>
            <w:r w:rsidRPr="00976966">
              <w:rPr>
                <w:rFonts w:eastAsia="標楷體"/>
                <w:sz w:val="20"/>
                <w:szCs w:val="20"/>
              </w:rPr>
              <w:t>(</w:t>
            </w:r>
            <w:r w:rsidRPr="00976966">
              <w:rPr>
                <w:rFonts w:eastAsia="標楷體"/>
                <w:sz w:val="20"/>
                <w:szCs w:val="20"/>
              </w:rPr>
              <w:t>座位</w:t>
            </w:r>
            <w:r w:rsidRPr="0097696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A-3-2 </w:t>
            </w:r>
            <w:r w:rsidRPr="00976966">
              <w:rPr>
                <w:rFonts w:eastAsia="標楷體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Ａ</w:t>
            </w:r>
            <w:r w:rsidRPr="00976966">
              <w:rPr>
                <w:rFonts w:eastAsia="標楷體"/>
                <w:sz w:val="20"/>
                <w:szCs w:val="20"/>
              </w:rPr>
              <w:t xml:space="preserve">-3-3 </w:t>
            </w:r>
            <w:r w:rsidRPr="00976966">
              <w:rPr>
                <w:rFonts w:eastAsia="標楷體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B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中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的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進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行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方</w:t>
            </w:r>
          </w:p>
          <w:p w:rsidR="009273D8" w:rsidRPr="00976966" w:rsidRDefault="009273D8" w:rsidP="009273D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B-1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B-1-1 </w:t>
            </w:r>
            <w:r w:rsidRPr="00976966">
              <w:rPr>
                <w:rFonts w:eastAsia="標楷體"/>
                <w:sz w:val="20"/>
                <w:szCs w:val="20"/>
              </w:rPr>
              <w:t>說明學習目標</w:t>
            </w:r>
            <w:r w:rsidRPr="00976966">
              <w:rPr>
                <w:rFonts w:eastAsia="標楷體"/>
                <w:sz w:val="20"/>
                <w:szCs w:val="20"/>
              </w:rPr>
              <w:t>(</w:t>
            </w:r>
            <w:r w:rsidRPr="00976966">
              <w:rPr>
                <w:rFonts w:eastAsia="標楷體"/>
                <w:sz w:val="20"/>
                <w:szCs w:val="20"/>
              </w:rPr>
              <w:t>小組任務</w:t>
            </w:r>
            <w:r w:rsidRPr="00976966">
              <w:rPr>
                <w:rFonts w:eastAsia="標楷體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B-1-2 </w:t>
            </w:r>
            <w:r w:rsidRPr="00976966">
              <w:rPr>
                <w:rFonts w:eastAsia="標楷體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B-1-3 </w:t>
            </w:r>
            <w:r w:rsidRPr="00976966">
              <w:rPr>
                <w:rFonts w:eastAsia="標楷體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B-1-4 </w:t>
            </w:r>
            <w:r w:rsidRPr="00976966">
              <w:rPr>
                <w:rFonts w:eastAsia="標楷體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B-1-5 </w:t>
            </w:r>
            <w:r w:rsidRPr="00976966">
              <w:rPr>
                <w:rFonts w:eastAsia="標楷體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B-2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教師隨時掌握並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B-2-1 </w:t>
            </w:r>
            <w:r w:rsidRPr="00976966">
              <w:rPr>
                <w:rFonts w:eastAsia="標楷體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B-2-2 </w:t>
            </w:r>
            <w:r w:rsidRPr="00976966">
              <w:rPr>
                <w:rFonts w:eastAsia="標楷體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B-2-3 </w:t>
            </w:r>
            <w:r w:rsidRPr="00976966">
              <w:rPr>
                <w:rFonts w:eastAsia="標楷體"/>
                <w:sz w:val="20"/>
                <w:szCs w:val="20"/>
              </w:rPr>
              <w:t>教師能指導</w:t>
            </w:r>
            <w:r w:rsidRPr="00976966">
              <w:rPr>
                <w:rFonts w:eastAsia="標楷體"/>
                <w:sz w:val="20"/>
                <w:szCs w:val="20"/>
              </w:rPr>
              <w:t>(</w:t>
            </w:r>
            <w:r w:rsidRPr="00976966">
              <w:rPr>
                <w:rFonts w:eastAsia="標楷體"/>
                <w:sz w:val="20"/>
                <w:szCs w:val="20"/>
              </w:rPr>
              <w:t>提醒</w:t>
            </w:r>
            <w:r w:rsidRPr="00976966">
              <w:rPr>
                <w:rFonts w:eastAsia="標楷體"/>
                <w:sz w:val="20"/>
                <w:szCs w:val="20"/>
              </w:rPr>
              <w:t>)</w:t>
            </w:r>
            <w:r w:rsidRPr="00976966">
              <w:rPr>
                <w:rFonts w:eastAsia="標楷體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B-3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B-3-1 </w:t>
            </w:r>
            <w:r w:rsidRPr="00976966">
              <w:rPr>
                <w:rFonts w:eastAsia="標楷體"/>
                <w:sz w:val="20"/>
                <w:szCs w:val="20"/>
              </w:rPr>
              <w:t>所有學生都積極與組員互動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2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</w:rPr>
              <w:t>注意聽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2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</w:rPr>
              <w:t>幫助同學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</w:rPr>
              <w:t>鼓勵同學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2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</w:rPr>
              <w:t>發言討論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2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</w:rPr>
              <w:t>認真參與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  <w:u w:val="single"/>
              </w:rPr>
              <w:t>_________________</w:t>
            </w:r>
          </w:p>
          <w:p w:rsidR="009273D8" w:rsidRPr="00976966" w:rsidRDefault="009273D8" w:rsidP="009273D8">
            <w:pPr>
              <w:ind w:leftChars="117" w:left="281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□</w:t>
            </w:r>
            <w:r w:rsidRPr="00976966">
              <w:rPr>
                <w:rFonts w:eastAsia="標楷體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8" w:rsidRPr="00976966" w:rsidRDefault="009273D8" w:rsidP="009273D8">
            <w:pPr>
              <w:jc w:val="both"/>
              <w:rPr>
                <w:rFonts w:eastAsia="標楷體"/>
              </w:rPr>
            </w:pPr>
          </w:p>
        </w:tc>
      </w:tr>
    </w:tbl>
    <w:p w:rsidR="009273D8" w:rsidRPr="00976966" w:rsidRDefault="009273D8" w:rsidP="009273D8">
      <w:r w:rsidRPr="00976966"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76966" w:rsidRPr="00976966" w:rsidTr="009273D8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976966">
              <w:rPr>
                <w:rFonts w:eastAsia="標楷體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976966">
              <w:rPr>
                <w:rFonts w:eastAsia="標楷體"/>
                <w:b/>
                <w:bCs/>
                <w:sz w:val="28"/>
              </w:rPr>
              <w:t>評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鑑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標</w:t>
            </w:r>
            <w:r w:rsidRPr="00976966">
              <w:rPr>
                <w:rFonts w:eastAsia="標楷體"/>
                <w:b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Cs/>
                <w:sz w:val="28"/>
              </w:rPr>
            </w:pPr>
            <w:r w:rsidRPr="00976966">
              <w:rPr>
                <w:rFonts w:eastAsia="標楷體"/>
                <w:bCs/>
                <w:sz w:val="28"/>
              </w:rPr>
              <w:t>評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鑑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項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Cs/>
                <w:spacing w:val="-20"/>
                <w:sz w:val="20"/>
              </w:rPr>
            </w:pPr>
            <w:r w:rsidRPr="00976966">
              <w:rPr>
                <w:rFonts w:eastAsia="標楷體"/>
                <w:bCs/>
                <w:sz w:val="28"/>
              </w:rPr>
              <w:t>文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字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敘</w:t>
            </w:r>
            <w:r w:rsidRPr="00976966">
              <w:rPr>
                <w:rFonts w:eastAsia="標楷體"/>
                <w:bCs/>
                <w:sz w:val="28"/>
              </w:rPr>
              <w:t xml:space="preserve"> </w:t>
            </w:r>
            <w:r w:rsidRPr="00976966">
              <w:rPr>
                <w:rFonts w:eastAsia="標楷體"/>
                <w:bCs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976966">
              <w:rPr>
                <w:rFonts w:eastAsia="標楷體"/>
                <w:bCs/>
                <w:sz w:val="18"/>
                <w:szCs w:val="18"/>
              </w:rPr>
              <w:t>評量</w:t>
            </w:r>
          </w:p>
        </w:tc>
      </w:tr>
      <w:tr w:rsidR="00976966" w:rsidRPr="00976966" w:rsidTr="009273D8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Cs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Cs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優</w:t>
            </w:r>
            <w:r w:rsidRPr="00976966"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滿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待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改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未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呈</w:t>
            </w:r>
          </w:p>
          <w:p w:rsidR="009273D8" w:rsidRPr="00976966" w:rsidRDefault="009273D8" w:rsidP="009273D8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976966">
              <w:rPr>
                <w:rFonts w:eastAsia="標楷體"/>
                <w:spacing w:val="-20"/>
                <w:sz w:val="18"/>
                <w:szCs w:val="18"/>
              </w:rPr>
              <w:t>現</w:t>
            </w:r>
          </w:p>
        </w:tc>
      </w:tr>
      <w:tr w:rsidR="00976966" w:rsidRPr="00976966" w:rsidTr="009273D8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C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合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作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習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後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的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評</w:t>
            </w:r>
          </w:p>
          <w:p w:rsidR="009273D8" w:rsidRPr="00976966" w:rsidRDefault="009273D8" w:rsidP="009273D8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ind w:left="100" w:hangingChars="50" w:hanging="10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C-1</w:t>
            </w:r>
          </w:p>
          <w:p w:rsidR="009273D8" w:rsidRPr="00976966" w:rsidRDefault="009273D8" w:rsidP="009273D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C-1-1</w:t>
            </w:r>
            <w:r w:rsidRPr="00976966">
              <w:rPr>
                <w:rFonts w:eastAsia="標楷體"/>
                <w:sz w:val="20"/>
                <w:szCs w:val="20"/>
              </w:rPr>
              <w:t>進行小組報告</w:t>
            </w:r>
            <w:r w:rsidRPr="00976966">
              <w:rPr>
                <w:rFonts w:eastAsia="標楷體"/>
                <w:sz w:val="20"/>
                <w:szCs w:val="20"/>
              </w:rPr>
              <w:t>/</w:t>
            </w:r>
            <w:r w:rsidRPr="00976966">
              <w:rPr>
                <w:rFonts w:eastAsia="標楷體"/>
                <w:sz w:val="20"/>
                <w:szCs w:val="20"/>
              </w:rPr>
              <w:t>小組結論</w:t>
            </w:r>
            <w:r w:rsidRPr="00976966">
              <w:rPr>
                <w:rFonts w:eastAsia="標楷體"/>
                <w:sz w:val="20"/>
                <w:szCs w:val="20"/>
              </w:rPr>
              <w:t>/</w:t>
            </w:r>
            <w:r w:rsidRPr="00976966">
              <w:rPr>
                <w:rFonts w:eastAsia="標楷體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>期盼教師最後出的</w:t>
            </w:r>
            <w:r w:rsidRPr="00976966">
              <w:rPr>
                <w:rFonts w:eastAsia="標楷體"/>
                <w:sz w:val="20"/>
                <w:szCs w:val="20"/>
              </w:rPr>
              <w:t>10</w:t>
            </w:r>
            <w:r w:rsidRPr="00976966">
              <w:rPr>
                <w:rFonts w:eastAsia="標楷體"/>
                <w:sz w:val="20"/>
                <w:szCs w:val="20"/>
              </w:rPr>
              <w:t>題選擇能與本次學習範圍及任務有直接相關，並當場訂正以釐清概念，進行進步積分表揚。</w:t>
            </w:r>
          </w:p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C-1-2 </w:t>
            </w:r>
            <w:r w:rsidRPr="00976966">
              <w:rPr>
                <w:rFonts w:eastAsia="標楷體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sz w:val="20"/>
                <w:szCs w:val="20"/>
              </w:rPr>
            </w:pPr>
            <w:r w:rsidRPr="00976966">
              <w:rPr>
                <w:rFonts w:eastAsia="標楷體"/>
                <w:sz w:val="20"/>
                <w:szCs w:val="20"/>
              </w:rPr>
              <w:t xml:space="preserve">C-1-3 </w:t>
            </w:r>
            <w:r w:rsidRPr="00976966">
              <w:rPr>
                <w:rFonts w:eastAsia="標楷體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</w:tr>
      <w:tr w:rsidR="00976966" w:rsidRPr="00976966" w:rsidTr="009273D8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 xml:space="preserve">　　　　　　　　　　　　　　　　　　　　軼事紀錄表</w:t>
            </w:r>
          </w:p>
        </w:tc>
      </w:tr>
      <w:tr w:rsidR="00976966" w:rsidRPr="00976966" w:rsidTr="009273D8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D8" w:rsidRPr="00976966" w:rsidRDefault="009273D8" w:rsidP="009273D8">
            <w:pPr>
              <w:jc w:val="center"/>
              <w:rPr>
                <w:rFonts w:eastAsia="標楷體"/>
                <w:b/>
              </w:rPr>
            </w:pPr>
            <w:r w:rsidRPr="00976966">
              <w:rPr>
                <w:rFonts w:eastAsia="標楷體"/>
                <w:b/>
              </w:rPr>
              <w:t>備註</w:t>
            </w:r>
          </w:p>
        </w:tc>
      </w:tr>
      <w:tr w:rsidR="00976966" w:rsidRPr="00976966" w:rsidTr="009273D8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  <w:p w:rsidR="009273D8" w:rsidRPr="00976966" w:rsidRDefault="009273D8" w:rsidP="009273D8">
            <w:pPr>
              <w:rPr>
                <w:rFonts w:eastAsia="標楷體"/>
                <w:b/>
              </w:rPr>
            </w:pPr>
          </w:p>
        </w:tc>
      </w:tr>
    </w:tbl>
    <w:p w:rsidR="009273D8" w:rsidRPr="00976966" w:rsidRDefault="009273D8" w:rsidP="0006031E">
      <w:pPr>
        <w:widowControl w:val="0"/>
        <w:numPr>
          <w:ilvl w:val="0"/>
          <w:numId w:val="9"/>
        </w:numPr>
        <w:jc w:val="both"/>
        <w:rPr>
          <w:rFonts w:eastAsia="標楷體"/>
          <w:bCs/>
        </w:rPr>
      </w:pPr>
      <w:r w:rsidRPr="00976966">
        <w:rPr>
          <w:rFonts w:eastAsia="標楷體"/>
          <w:b/>
          <w:bCs/>
        </w:rPr>
        <w:t>可根據特定學科教學行為需求，另行增列評鑑規準向度和評鑑項目，作彈性組合。</w:t>
      </w:r>
      <w:r w:rsidRPr="00976966">
        <w:rPr>
          <w:rFonts w:eastAsia="標楷體"/>
          <w:b/>
          <w:bCs/>
        </w:rPr>
        <w:t xml:space="preserve"> </w:t>
      </w:r>
      <w:r w:rsidRPr="00976966">
        <w:rPr>
          <w:rFonts w:eastAsia="標楷體"/>
          <w:bCs/>
        </w:rPr>
        <w:t xml:space="preserve"> </w:t>
      </w:r>
    </w:p>
    <w:p w:rsidR="009273D8" w:rsidRPr="00976966" w:rsidRDefault="009273D8" w:rsidP="009273D8">
      <w:pPr>
        <w:ind w:firstLineChars="150" w:firstLine="360"/>
        <w:jc w:val="both"/>
      </w:pPr>
      <w:r w:rsidRPr="00976966">
        <w:rPr>
          <w:rFonts w:eastAsia="標楷體"/>
          <w:b/>
          <w:bCs/>
        </w:rPr>
        <w:t>自評簽名：</w:t>
      </w:r>
      <w:r w:rsidRPr="00976966">
        <w:rPr>
          <w:rFonts w:eastAsia="標楷體"/>
          <w:b/>
          <w:bCs/>
        </w:rPr>
        <w:t xml:space="preserve">                                   </w:t>
      </w:r>
      <w:r w:rsidRPr="00976966">
        <w:rPr>
          <w:rFonts w:eastAsia="標楷體"/>
          <w:b/>
          <w:bCs/>
        </w:rPr>
        <w:t>觀察人員簽名：</w:t>
      </w:r>
    </w:p>
    <w:p w:rsidR="009273D8" w:rsidRPr="00976966" w:rsidRDefault="009273D8" w:rsidP="009273D8">
      <w:r w:rsidRPr="00976966">
        <w:br w:type="page"/>
      </w:r>
    </w:p>
    <w:p w:rsidR="00922048" w:rsidRPr="00976966" w:rsidRDefault="009273D8" w:rsidP="00922048">
      <w:pPr>
        <w:pStyle w:val="13"/>
        <w:rPr>
          <w:color w:val="auto"/>
        </w:rPr>
      </w:pPr>
      <w:bookmarkStart w:id="20" w:name="_Toc29561064"/>
      <w:r w:rsidRPr="00976966">
        <w:rPr>
          <w:rFonts w:hint="eastAsia"/>
          <w:color w:val="auto"/>
        </w:rPr>
        <w:t>特別目的的觀察</w:t>
      </w:r>
      <w:r w:rsidRPr="00976966">
        <w:rPr>
          <w:color w:val="auto"/>
        </w:rPr>
        <w:t>工具</w:t>
      </w:r>
      <w:r w:rsidR="00922048" w:rsidRPr="00976966">
        <w:rPr>
          <w:rFonts w:hint="eastAsia"/>
          <w:color w:val="auto"/>
        </w:rPr>
        <w:t>3</w:t>
      </w:r>
      <w:r w:rsidRPr="00976966">
        <w:rPr>
          <w:color w:val="auto"/>
        </w:rPr>
        <w:t>、</w:t>
      </w:r>
      <w:r w:rsidR="00922048" w:rsidRPr="00976966">
        <w:rPr>
          <w:color w:val="auto"/>
        </w:rPr>
        <w:t>學習共同體公開觀課紀錄表（丙）</w:t>
      </w:r>
      <w:bookmarkEnd w:id="20"/>
    </w:p>
    <w:p w:rsidR="00922048" w:rsidRPr="00976966" w:rsidRDefault="00922048" w:rsidP="00922048">
      <w:pPr>
        <w:widowControl w:val="0"/>
        <w:spacing w:line="0" w:lineRule="atLeast"/>
        <w:rPr>
          <w:rFonts w:eastAsia="標楷體"/>
          <w:b/>
          <w:sz w:val="20"/>
          <w:szCs w:val="20"/>
        </w:rPr>
      </w:pPr>
      <w:r w:rsidRPr="00976966">
        <w:rPr>
          <w:rFonts w:eastAsia="標楷體"/>
          <w:b/>
          <w:sz w:val="20"/>
          <w:szCs w:val="20"/>
        </w:rPr>
        <w:t>觀課科目</w:t>
      </w:r>
      <w:r w:rsidRPr="00976966">
        <w:rPr>
          <w:rFonts w:eastAsia="標楷體"/>
          <w:b/>
          <w:sz w:val="20"/>
          <w:szCs w:val="20"/>
        </w:rPr>
        <w:t xml:space="preserve">:                  </w:t>
      </w:r>
      <w:r w:rsidRPr="00976966">
        <w:rPr>
          <w:rFonts w:eastAsia="標楷體"/>
          <w:b/>
          <w:sz w:val="20"/>
          <w:szCs w:val="20"/>
        </w:rPr>
        <w:t>授課教師</w:t>
      </w:r>
      <w:r w:rsidRPr="00976966">
        <w:rPr>
          <w:rFonts w:eastAsia="標楷體"/>
          <w:b/>
          <w:sz w:val="20"/>
          <w:szCs w:val="20"/>
        </w:rPr>
        <w:t xml:space="preserve">:                </w:t>
      </w:r>
      <w:r w:rsidRPr="00976966">
        <w:rPr>
          <w:rFonts w:eastAsia="標楷體"/>
          <w:b/>
          <w:sz w:val="20"/>
          <w:szCs w:val="20"/>
        </w:rPr>
        <w:t>觀課班級</w:t>
      </w:r>
      <w:r w:rsidRPr="00976966">
        <w:rPr>
          <w:rFonts w:eastAsia="標楷體"/>
          <w:b/>
          <w:sz w:val="20"/>
          <w:szCs w:val="20"/>
        </w:rPr>
        <w:t>:</w:t>
      </w:r>
    </w:p>
    <w:p w:rsidR="00922048" w:rsidRPr="00976966" w:rsidRDefault="00922048" w:rsidP="00922048">
      <w:pPr>
        <w:widowControl w:val="0"/>
        <w:spacing w:line="0" w:lineRule="atLeast"/>
        <w:rPr>
          <w:rFonts w:eastAsia="標楷體"/>
          <w:b/>
          <w:sz w:val="20"/>
          <w:szCs w:val="20"/>
        </w:rPr>
      </w:pPr>
      <w:r w:rsidRPr="00976966">
        <w:rPr>
          <w:rFonts w:eastAsia="標楷體"/>
          <w:b/>
          <w:sz w:val="20"/>
          <w:szCs w:val="20"/>
        </w:rPr>
        <w:t>授課內容</w:t>
      </w:r>
      <w:r w:rsidRPr="00976966">
        <w:rPr>
          <w:rFonts w:eastAsia="標楷體"/>
          <w:b/>
          <w:sz w:val="20"/>
          <w:szCs w:val="20"/>
        </w:rPr>
        <w:t xml:space="preserve">:                  </w:t>
      </w:r>
      <w:r w:rsidRPr="00976966">
        <w:rPr>
          <w:rFonts w:eastAsia="標楷體"/>
          <w:b/>
          <w:sz w:val="20"/>
          <w:szCs w:val="20"/>
        </w:rPr>
        <w:t>觀課日期</w:t>
      </w:r>
      <w:r w:rsidRPr="00976966">
        <w:rPr>
          <w:rFonts w:eastAsia="標楷體"/>
          <w:b/>
          <w:sz w:val="20"/>
          <w:szCs w:val="20"/>
        </w:rPr>
        <w:t xml:space="preserve">:                </w:t>
      </w:r>
      <w:r w:rsidRPr="00976966">
        <w:rPr>
          <w:rFonts w:eastAsia="標楷體"/>
          <w:b/>
          <w:sz w:val="20"/>
          <w:szCs w:val="20"/>
        </w:rPr>
        <w:t>觀課者</w:t>
      </w:r>
      <w:r w:rsidRPr="00976966">
        <w:rPr>
          <w:rFonts w:eastAsia="標楷體"/>
          <w:b/>
          <w:sz w:val="20"/>
          <w:szCs w:val="20"/>
        </w:rPr>
        <w:t>:</w:t>
      </w:r>
    </w:p>
    <w:p w:rsidR="00922048" w:rsidRPr="00976966" w:rsidRDefault="00922048" w:rsidP="00922048">
      <w:pPr>
        <w:widowControl w:val="0"/>
        <w:spacing w:beforeLines="25" w:before="90" w:afterLines="25" w:after="90" w:line="360" w:lineRule="exact"/>
        <w:rPr>
          <w:rFonts w:eastAsia="標楷體"/>
          <w:b/>
          <w:sz w:val="20"/>
          <w:szCs w:val="20"/>
        </w:rPr>
      </w:pPr>
      <w:r w:rsidRPr="00976966">
        <w:rPr>
          <w:rFonts w:eastAsia="標楷體"/>
          <w:b/>
          <w:sz w:val="20"/>
          <w:szCs w:val="20"/>
        </w:rPr>
        <w:t>第</w:t>
      </w:r>
      <w:r w:rsidRPr="00976966">
        <w:rPr>
          <w:rFonts w:eastAsia="標楷體"/>
          <w:b/>
          <w:sz w:val="20"/>
          <w:szCs w:val="20"/>
        </w:rPr>
        <w:t xml:space="preserve">      </w:t>
      </w:r>
      <w:r w:rsidRPr="00976966">
        <w:rPr>
          <w:rFonts w:eastAsia="標楷體"/>
          <w:b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76966" w:rsidRPr="00976966" w:rsidTr="004D2797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1.</w:t>
            </w:r>
            <w:r w:rsidRPr="00976966">
              <w:rPr>
                <w:rFonts w:eastAsia="標楷體"/>
                <w:b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2.</w:t>
            </w:r>
            <w:r w:rsidRPr="00976966">
              <w:rPr>
                <w:rFonts w:eastAsia="標楷體"/>
                <w:b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3.</w:t>
            </w:r>
            <w:r w:rsidRPr="00976966">
              <w:rPr>
                <w:rFonts w:eastAsia="標楷體"/>
                <w:b/>
                <w:sz w:val="16"/>
                <w:szCs w:val="16"/>
              </w:rPr>
              <w:t>學生學習結果</w:t>
            </w:r>
          </w:p>
        </w:tc>
      </w:tr>
      <w:tr w:rsidR="00976966" w:rsidRPr="00976966" w:rsidTr="004D2797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參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考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項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76966">
              <w:rPr>
                <w:rFonts w:eastAsia="標楷體"/>
                <w:b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1-1</w:t>
            </w:r>
            <w:r w:rsidRPr="00976966">
              <w:rPr>
                <w:rFonts w:eastAsia="標楷體"/>
                <w:sz w:val="16"/>
                <w:szCs w:val="16"/>
              </w:rPr>
              <w:t>是否有安心學習的環境？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1-2</w:t>
            </w:r>
            <w:r w:rsidRPr="00976966">
              <w:rPr>
                <w:rFonts w:eastAsia="標楷體"/>
                <w:sz w:val="16"/>
                <w:szCs w:val="16"/>
              </w:rPr>
              <w:t>是否有熱衷學習的環境？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1-3</w:t>
            </w:r>
            <w:r w:rsidRPr="00976966">
              <w:rPr>
                <w:rFonts w:eastAsia="標楷體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2-1</w:t>
            </w:r>
            <w:r w:rsidRPr="00976966">
              <w:rPr>
                <w:rFonts w:eastAsia="標楷體"/>
                <w:sz w:val="16"/>
                <w:szCs w:val="16"/>
              </w:rPr>
              <w:t>老師是否關照每個學生的學習？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2-2</w:t>
            </w:r>
            <w:r w:rsidRPr="00976966">
              <w:rPr>
                <w:rFonts w:eastAsia="標楷體"/>
                <w:sz w:val="16"/>
                <w:szCs w:val="16"/>
              </w:rPr>
              <w:t>是否引發學生學習動機？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2-3</w:t>
            </w:r>
            <w:r w:rsidRPr="00976966">
              <w:rPr>
                <w:rFonts w:eastAsia="標楷體"/>
                <w:sz w:val="16"/>
                <w:szCs w:val="16"/>
              </w:rPr>
              <w:t>學生學習動機是否持續？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2-4</w:t>
            </w:r>
            <w:r w:rsidRPr="00976966">
              <w:rPr>
                <w:rFonts w:eastAsia="標楷體"/>
                <w:sz w:val="16"/>
                <w:szCs w:val="16"/>
              </w:rPr>
              <w:t>學生是否相互關注與傾聽？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2-5</w:t>
            </w:r>
            <w:r w:rsidRPr="00976966">
              <w:rPr>
                <w:rFonts w:eastAsia="標楷體"/>
                <w:sz w:val="16"/>
                <w:szCs w:val="16"/>
              </w:rPr>
              <w:t>學生是否互相協助與討論？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2-6</w:t>
            </w:r>
            <w:r w:rsidRPr="00976966">
              <w:rPr>
                <w:rFonts w:eastAsia="標楷體"/>
                <w:sz w:val="16"/>
                <w:szCs w:val="16"/>
              </w:rPr>
              <w:t>學生是否投入參與學習？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2-7</w:t>
            </w:r>
            <w:r w:rsidRPr="00976966">
              <w:rPr>
                <w:rFonts w:eastAsia="標楷體"/>
                <w:sz w:val="16"/>
                <w:szCs w:val="16"/>
              </w:rPr>
              <w:t>是否發現有特殊表現的學生？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(</w:t>
            </w:r>
            <w:r w:rsidRPr="00976966">
              <w:rPr>
                <w:rFonts w:eastAsia="標楷體"/>
                <w:sz w:val="16"/>
                <w:szCs w:val="16"/>
              </w:rPr>
              <w:t>如學習停滯、學習超前和學習具潛力的學生</w:t>
            </w:r>
            <w:r w:rsidRPr="00976966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3-1</w:t>
            </w:r>
            <w:r w:rsidRPr="00976966">
              <w:rPr>
                <w:rFonts w:eastAsia="標楷體"/>
                <w:sz w:val="16"/>
                <w:szCs w:val="16"/>
              </w:rPr>
              <w:t>學生學習否成立？如何發生？何時發生？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3-2</w:t>
            </w:r>
            <w:r w:rsidRPr="00976966">
              <w:rPr>
                <w:rFonts w:eastAsia="標楷體"/>
                <w:sz w:val="16"/>
                <w:szCs w:val="16"/>
              </w:rPr>
              <w:t>學生學習的困難之處是什麼？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3-3</w:t>
            </w:r>
            <w:r w:rsidRPr="00976966">
              <w:rPr>
                <w:rFonts w:eastAsia="標楷體"/>
                <w:sz w:val="16"/>
                <w:szCs w:val="16"/>
              </w:rPr>
              <w:t>挑戰伸展跳躍的學習是否產生？</w:t>
            </w:r>
          </w:p>
          <w:p w:rsidR="00922048" w:rsidRPr="00976966" w:rsidRDefault="00922048" w:rsidP="004D2797">
            <w:pPr>
              <w:widowControl w:val="0"/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76966">
              <w:rPr>
                <w:rFonts w:eastAsia="標楷體"/>
                <w:sz w:val="16"/>
                <w:szCs w:val="16"/>
              </w:rPr>
              <w:t>3-4</w:t>
            </w:r>
            <w:r w:rsidRPr="00976966">
              <w:rPr>
                <w:rFonts w:eastAsia="標楷體"/>
                <w:sz w:val="16"/>
                <w:szCs w:val="16"/>
              </w:rPr>
              <w:t>學生學習思考程度是否深化？</w:t>
            </w:r>
          </w:p>
        </w:tc>
      </w:tr>
      <w:tr w:rsidR="00976966" w:rsidRPr="00976966" w:rsidTr="004D2797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line="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:rsidR="00922048" w:rsidRPr="00976966" w:rsidRDefault="00922048" w:rsidP="00922048">
      <w:pPr>
        <w:widowControl w:val="0"/>
        <w:spacing w:beforeLines="25" w:before="90" w:afterLines="25" w:after="90" w:line="0" w:lineRule="atLeast"/>
        <w:rPr>
          <w:rFonts w:eastAsia="標楷體"/>
          <w:b/>
          <w:sz w:val="20"/>
          <w:szCs w:val="20"/>
        </w:rPr>
      </w:pPr>
      <w:r w:rsidRPr="00976966">
        <w:rPr>
          <w:rFonts w:eastAsia="標楷體"/>
          <w:b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76966" w:rsidRPr="00976966" w:rsidTr="004D2797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備註</w:t>
            </w:r>
          </w:p>
        </w:tc>
      </w:tr>
      <w:tr w:rsidR="00976966" w:rsidRPr="00976966" w:rsidTr="004D2797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922048" w:rsidRPr="00976966" w:rsidTr="004D2797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觀</w:t>
            </w: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課</w:t>
            </w: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心</w:t>
            </w: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  <w:r w:rsidRPr="00976966">
              <w:rPr>
                <w:rFonts w:eastAsia="標楷體"/>
                <w:b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  <w:p w:rsidR="00922048" w:rsidRPr="00976966" w:rsidRDefault="00922048" w:rsidP="004D2797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922048" w:rsidRPr="00976966" w:rsidRDefault="00922048" w:rsidP="00922048">
      <w:pPr>
        <w:widowControl w:val="0"/>
        <w:jc w:val="center"/>
        <w:rPr>
          <w:rFonts w:eastAsia="標楷體"/>
          <w:sz w:val="28"/>
          <w:szCs w:val="28"/>
        </w:rPr>
      </w:pPr>
    </w:p>
    <w:p w:rsidR="00922048" w:rsidRPr="00976966" w:rsidRDefault="00922048" w:rsidP="00922048">
      <w:pPr>
        <w:rPr>
          <w:rFonts w:eastAsia="標楷體"/>
          <w:sz w:val="28"/>
          <w:szCs w:val="28"/>
        </w:rPr>
      </w:pPr>
      <w:r w:rsidRPr="00976966">
        <w:rPr>
          <w:rFonts w:eastAsia="標楷體"/>
          <w:sz w:val="28"/>
          <w:szCs w:val="28"/>
        </w:rPr>
        <w:br w:type="page"/>
      </w:r>
    </w:p>
    <w:p w:rsidR="00922048" w:rsidRPr="00976966" w:rsidRDefault="009273D8" w:rsidP="00922048">
      <w:pPr>
        <w:pStyle w:val="13"/>
        <w:rPr>
          <w:color w:val="auto"/>
        </w:rPr>
      </w:pPr>
      <w:bookmarkStart w:id="21" w:name="_Toc29561065"/>
      <w:r w:rsidRPr="00976966">
        <w:rPr>
          <w:rFonts w:hint="eastAsia"/>
          <w:color w:val="auto"/>
        </w:rPr>
        <w:t>特別目的的觀察</w:t>
      </w:r>
      <w:r w:rsidRPr="00976966">
        <w:rPr>
          <w:color w:val="auto"/>
        </w:rPr>
        <w:t>工具</w:t>
      </w:r>
      <w:r w:rsidR="00922048" w:rsidRPr="00976966">
        <w:rPr>
          <w:rFonts w:hint="eastAsia"/>
          <w:color w:val="auto"/>
        </w:rPr>
        <w:t>4</w:t>
      </w:r>
      <w:r w:rsidRPr="00976966">
        <w:rPr>
          <w:color w:val="auto"/>
        </w:rPr>
        <w:t>、</w:t>
      </w:r>
      <w:r w:rsidR="00922048" w:rsidRPr="00976966">
        <w:rPr>
          <w:color w:val="auto"/>
        </w:rPr>
        <w:t>高效能教師－觀察紀錄表</w:t>
      </w:r>
      <w:bookmarkEnd w:id="21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976966" w:rsidRPr="00976966" w:rsidTr="004D2797">
        <w:trPr>
          <w:cantSplit/>
          <w:trHeight w:val="11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4D2797">
        <w:trPr>
          <w:cantSplit/>
          <w:trHeight w:val="144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6966" w:rsidRPr="00976966" w:rsidTr="004D2797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4D2797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4D2797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訣竅</w:t>
            </w:r>
            <w:r w:rsidRPr="00976966">
              <w:rPr>
                <w:rFonts w:eastAsia="標楷體"/>
              </w:rPr>
              <w:t>/</w:t>
            </w:r>
            <w:r w:rsidRPr="00976966">
              <w:rPr>
                <w:rFonts w:eastAsia="標楷體"/>
              </w:rPr>
              <w:t>檢核重點</w:t>
            </w:r>
          </w:p>
          <w:p w:rsidR="00922048" w:rsidRPr="00976966" w:rsidRDefault="00922048" w:rsidP="004D2797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事實摘要敘述</w:t>
            </w:r>
          </w:p>
          <w:p w:rsidR="00922048" w:rsidRPr="00976966" w:rsidRDefault="00922048" w:rsidP="004D2797">
            <w:pPr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(</w:t>
            </w:r>
            <w:r w:rsidRPr="00976966">
              <w:rPr>
                <w:rFonts w:eastAsia="標楷體"/>
              </w:rPr>
              <w:t>含教師教學行為、學生學習表現、師生互動與學生同儕互動之情形，「具體事實說明」必填但字數不限</w:t>
            </w:r>
            <w:r w:rsidRPr="00976966">
              <w:rPr>
                <w:rFonts w:eastAsia="標楷體"/>
              </w:rPr>
              <w:t>)</w:t>
            </w:r>
          </w:p>
        </w:tc>
      </w:tr>
      <w:tr w:rsidR="00976966" w:rsidRPr="00976966" w:rsidTr="004D2797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1.</w:t>
            </w:r>
            <w:r w:rsidRPr="00976966">
              <w:rPr>
                <w:rFonts w:eastAsia="標楷體"/>
                <w:bCs/>
              </w:rPr>
              <w:t>發展能連貫並連結學生學習進展的課程</w:t>
            </w:r>
          </w:p>
        </w:tc>
      </w:tr>
      <w:tr w:rsidR="00976966" w:rsidRPr="00976966" w:rsidTr="004D2797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1-1.</w:t>
            </w:r>
            <w:r w:rsidRPr="00976966">
              <w:rPr>
                <w:rFonts w:eastAsia="標楷體"/>
              </w:rPr>
              <w:t>學習進展：實施完善、連貫的學習進展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1-1-1</w:t>
            </w:r>
            <w:r w:rsidRPr="00976966">
              <w:rPr>
                <w:rFonts w:eastAsia="標楷體"/>
                <w:sz w:val="20"/>
              </w:rPr>
              <w:t>教學內容精確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1-1-2</w:t>
            </w:r>
            <w:r w:rsidRPr="00976966">
              <w:rPr>
                <w:rFonts w:eastAsia="標楷體"/>
                <w:sz w:val="20"/>
              </w:rPr>
              <w:t xml:space="preserve">課程具清晰性　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1-1-3</w:t>
            </w:r>
            <w:r w:rsidRPr="00976966">
              <w:rPr>
                <w:rFonts w:eastAsia="標楷體"/>
                <w:sz w:val="20"/>
              </w:rPr>
              <w:t xml:space="preserve">課程順序合乎邏輯　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1-1-4</w:t>
            </w:r>
            <w:r w:rsidRPr="00976966">
              <w:rPr>
                <w:rFonts w:eastAsia="標楷體"/>
                <w:sz w:val="20"/>
              </w:rPr>
              <w:t>課程、教學及評量對應良好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1-1-5</w:t>
            </w:r>
            <w:r w:rsidRPr="00976966">
              <w:rPr>
                <w:rFonts w:eastAsia="標楷體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1-2.</w:t>
            </w:r>
            <w:r w:rsidRPr="00976966">
              <w:rPr>
                <w:rFonts w:eastAsia="標楷體"/>
              </w:rPr>
              <w:t>學習連結：將學習連結到學生的生活和大概念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1-2-1</w:t>
            </w:r>
            <w:r w:rsidRPr="00976966">
              <w:rPr>
                <w:rFonts w:eastAsia="標楷體"/>
                <w:sz w:val="20"/>
              </w:rPr>
              <w:t>能連結學科大圖像</w:t>
            </w:r>
            <w:r w:rsidRPr="00976966">
              <w:rPr>
                <w:rFonts w:eastAsia="標楷體"/>
                <w:sz w:val="20"/>
              </w:rPr>
              <w:t>/</w:t>
            </w:r>
            <w:r w:rsidRPr="00976966">
              <w:rPr>
                <w:rFonts w:eastAsia="標楷體"/>
                <w:sz w:val="20"/>
              </w:rPr>
              <w:t>其他學科</w:t>
            </w:r>
          </w:p>
          <w:p w:rsidR="00922048" w:rsidRPr="00976966" w:rsidRDefault="00922048" w:rsidP="0006031E">
            <w:pPr>
              <w:pStyle w:val="a3"/>
              <w:widowControl w:val="0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1-2-2</w:t>
            </w:r>
            <w:r w:rsidRPr="00976966">
              <w:rPr>
                <w:rFonts w:eastAsia="標楷體"/>
                <w:sz w:val="20"/>
              </w:rPr>
              <w:t>能連結學生生活</w:t>
            </w:r>
            <w:r w:rsidRPr="00976966">
              <w:rPr>
                <w:rFonts w:eastAsia="標楷體"/>
                <w:sz w:val="20"/>
              </w:rPr>
              <w:t>/</w:t>
            </w:r>
            <w:r w:rsidRPr="00976966">
              <w:rPr>
                <w:rFonts w:eastAsia="標楷體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2.</w:t>
            </w:r>
            <w:r w:rsidRPr="00976966">
              <w:rPr>
                <w:rFonts w:eastAsia="標楷體"/>
                <w:bCs/>
              </w:rPr>
              <w:t>運用策略、資源與科技促進學習</w:t>
            </w:r>
          </w:p>
        </w:tc>
      </w:tr>
      <w:tr w:rsidR="00976966" w:rsidRPr="00976966" w:rsidTr="004D2797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2-1.</w:t>
            </w:r>
            <w:r w:rsidRPr="00976966">
              <w:rPr>
                <w:rFonts w:eastAsia="標楷體"/>
              </w:rPr>
              <w:t>學生中心策略：透過學生中心的學習方法促進學習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2-1-1</w:t>
            </w:r>
            <w:r w:rsidRPr="00976966">
              <w:rPr>
                <w:rFonts w:eastAsia="標楷體"/>
                <w:sz w:val="20"/>
              </w:rPr>
              <w:t xml:space="preserve">能使學習視覺化和具體化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2-1-2</w:t>
            </w:r>
            <w:r w:rsidRPr="00976966">
              <w:rPr>
                <w:rFonts w:eastAsia="標楷體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2-2.</w:t>
            </w:r>
            <w:r w:rsidRPr="00976966">
              <w:rPr>
                <w:rFonts w:eastAsia="標楷體"/>
              </w:rPr>
              <w:t>資源和科技：提供資源和科技來支持學習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2-2-1</w:t>
            </w:r>
            <w:r w:rsidRPr="00976966">
              <w:rPr>
                <w:rFonts w:eastAsia="標楷體"/>
                <w:sz w:val="20"/>
              </w:rPr>
              <w:t xml:space="preserve">科技和資源能幫助學習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2-2-2</w:t>
            </w:r>
            <w:r w:rsidRPr="00976966">
              <w:rPr>
                <w:rFonts w:eastAsia="標楷體"/>
                <w:sz w:val="20"/>
              </w:rPr>
              <w:t>良好地運用科技與資源的課堂環境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2-2-3</w:t>
            </w:r>
            <w:r w:rsidRPr="00976966">
              <w:rPr>
                <w:rFonts w:eastAsia="標楷體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3.</w:t>
            </w:r>
            <w:r w:rsidRPr="00976966">
              <w:rPr>
                <w:rFonts w:eastAsia="標楷體"/>
                <w:bCs/>
              </w:rPr>
              <w:t>營造安全、尊重、組織良好的學習環境</w:t>
            </w:r>
          </w:p>
        </w:tc>
      </w:tr>
      <w:tr w:rsidR="00976966" w:rsidRPr="00976966" w:rsidTr="004D2797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3-1.</w:t>
            </w:r>
            <w:r w:rsidRPr="00976966">
              <w:rPr>
                <w:rFonts w:eastAsia="標楷體"/>
              </w:rPr>
              <w:t>課堂流暢：順利和有效地管理教學時間和非教學事務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3-1-1</w:t>
            </w:r>
            <w:r w:rsidRPr="00976966">
              <w:rPr>
                <w:rFonts w:eastAsia="標楷體"/>
                <w:sz w:val="20"/>
              </w:rPr>
              <w:t>能引導安全、尊重、協作的互動，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 xml:space="preserve">並使教學時間最大化的課堂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  <w:sz w:val="20"/>
              </w:rPr>
              <w:t>3-1-2</w:t>
            </w:r>
            <w:r w:rsidRPr="00976966">
              <w:rPr>
                <w:rFonts w:eastAsia="標楷體"/>
                <w:sz w:val="20"/>
              </w:rPr>
              <w:t>增加連結來改善學習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  <w:sz w:val="20"/>
              </w:rPr>
              <w:t>3-1-3</w:t>
            </w:r>
            <w:r w:rsidRPr="00976966">
              <w:rPr>
                <w:rFonts w:eastAsia="標楷體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3-2.</w:t>
            </w:r>
            <w:r w:rsidRPr="00976966">
              <w:rPr>
                <w:rFonts w:eastAsia="標楷體"/>
              </w:rPr>
              <w:t>課堂互動：有效管理學生行為，培養尊重和協作的氣氛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3-2-1</w:t>
            </w:r>
            <w:r w:rsidRPr="00976966">
              <w:rPr>
                <w:rFonts w:eastAsia="標楷體"/>
                <w:sz w:val="20"/>
              </w:rPr>
              <w:t xml:space="preserve">班級組織良好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3-2-2</w:t>
            </w:r>
            <w:r w:rsidRPr="00976966">
              <w:rPr>
                <w:rFonts w:eastAsia="標楷體"/>
                <w:sz w:val="20"/>
              </w:rPr>
              <w:t xml:space="preserve">學生主動參與課堂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3-2-3</w:t>
            </w:r>
            <w:r w:rsidRPr="00976966">
              <w:rPr>
                <w:rFonts w:eastAsia="標楷體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4.</w:t>
            </w:r>
            <w:r w:rsidRPr="00976966">
              <w:rPr>
                <w:rFonts w:eastAsia="標楷體"/>
                <w:bCs/>
              </w:rPr>
              <w:t>安排具挑戰性且嚴謹的學習經驗</w:t>
            </w:r>
          </w:p>
        </w:tc>
      </w:tr>
      <w:tr w:rsidR="00976966" w:rsidRPr="00976966" w:rsidTr="004D2797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4-1.</w:t>
            </w:r>
            <w:r w:rsidRPr="00976966">
              <w:rPr>
                <w:rFonts w:eastAsia="標楷體"/>
              </w:rPr>
              <w:t>挑戰文化：促進堅持和高期望的氣氛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4-1-1</w:t>
            </w:r>
            <w:r w:rsidRPr="00976966">
              <w:rPr>
                <w:rFonts w:eastAsia="標楷體"/>
                <w:sz w:val="20"/>
              </w:rPr>
              <w:t xml:space="preserve">能建立學生的自我控制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4-1-2</w:t>
            </w:r>
            <w:r w:rsidRPr="00976966">
              <w:rPr>
                <w:rFonts w:eastAsia="標楷體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4-2.</w:t>
            </w:r>
            <w:r w:rsidRPr="00976966">
              <w:rPr>
                <w:rFonts w:eastAsia="標楷體"/>
              </w:rPr>
              <w:t>教學挑戰：提供挑戰和差異化的學習經驗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4-2-1</w:t>
            </w:r>
            <w:r w:rsidRPr="00976966">
              <w:rPr>
                <w:rFonts w:eastAsia="標楷體"/>
                <w:sz w:val="20"/>
              </w:rPr>
              <w:t>能配合學生現有的能力表現給予學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>習挑戰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4-2-2</w:t>
            </w:r>
            <w:r w:rsidRPr="00976966">
              <w:rPr>
                <w:rFonts w:eastAsia="標楷體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 xml:space="preserve">5. </w:t>
            </w:r>
            <w:r w:rsidRPr="00976966">
              <w:rPr>
                <w:rFonts w:eastAsia="標楷體"/>
                <w:bCs/>
              </w:rPr>
              <w:t>激發互動與重思考的學習</w:t>
            </w:r>
          </w:p>
        </w:tc>
      </w:tr>
      <w:tr w:rsidR="00976966" w:rsidRPr="00976966" w:rsidTr="004D2797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5-1.</w:t>
            </w:r>
            <w:r w:rsidRPr="00976966">
              <w:rPr>
                <w:rFonts w:eastAsia="標楷體"/>
              </w:rPr>
              <w:t>互動文化：促進豐富的互動文化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5-1-1</w:t>
            </w:r>
            <w:r w:rsidRPr="00976966">
              <w:rPr>
                <w:rFonts w:eastAsia="標楷體"/>
                <w:sz w:val="20"/>
              </w:rPr>
              <w:t>鼓勵學生參與課堂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5-1-2</w:t>
            </w:r>
            <w:r w:rsidRPr="00976966">
              <w:rPr>
                <w:rFonts w:eastAsia="標楷體"/>
                <w:sz w:val="20"/>
              </w:rPr>
              <w:t>提出令學生感興趣的問題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5-1-3</w:t>
            </w:r>
            <w:r w:rsidRPr="00976966">
              <w:rPr>
                <w:rFonts w:eastAsia="標楷體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5-2.</w:t>
            </w:r>
            <w:r w:rsidRPr="00976966">
              <w:rPr>
                <w:rFonts w:eastAsia="標楷體"/>
              </w:rPr>
              <w:t>參與程度：促進有思考和目的性的學生參與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1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5-2-1</w:t>
            </w:r>
            <w:r w:rsidRPr="00976966">
              <w:rPr>
                <w:rFonts w:eastAsia="標楷體"/>
                <w:sz w:val="20"/>
              </w:rPr>
              <w:t>課程連結學生生活經驗，並確保具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>目的性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1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5-2-2</w:t>
            </w:r>
            <w:r w:rsidRPr="00976966">
              <w:rPr>
                <w:rFonts w:eastAsia="標楷體"/>
                <w:sz w:val="20"/>
              </w:rPr>
              <w:t>引導學生解釋、推理、演示與辯證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6.</w:t>
            </w:r>
            <w:r w:rsidRPr="00976966">
              <w:rPr>
                <w:rFonts w:eastAsia="標楷體"/>
                <w:bCs/>
              </w:rPr>
              <w:t>建構創意與問題解決的文化</w:t>
            </w:r>
          </w:p>
        </w:tc>
      </w:tr>
      <w:tr w:rsidR="00976966" w:rsidRPr="00976966" w:rsidTr="004D2797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6-1.</w:t>
            </w:r>
            <w:r w:rsidRPr="00976966">
              <w:rPr>
                <w:rFonts w:eastAsia="標楷體"/>
              </w:rPr>
              <w:t>創意性文化：強化具有創意和探究的學習環境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6-1-1</w:t>
            </w:r>
            <w:r w:rsidRPr="00976966">
              <w:rPr>
                <w:rFonts w:eastAsia="標楷體"/>
                <w:sz w:val="20"/>
              </w:rPr>
              <w:t xml:space="preserve">能激發學生的好奇心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2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6-1-2</w:t>
            </w:r>
            <w:r w:rsidRPr="00976966">
              <w:rPr>
                <w:rFonts w:eastAsia="標楷體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6-2.</w:t>
            </w:r>
            <w:r w:rsidRPr="00976966">
              <w:rPr>
                <w:rFonts w:eastAsia="標楷體"/>
              </w:rPr>
              <w:t>解決問題的環境：提供鼓勵創意和問題解決的學習經驗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3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6-2-1</w:t>
            </w:r>
            <w:r w:rsidRPr="00976966">
              <w:rPr>
                <w:rFonts w:eastAsia="標楷體"/>
                <w:sz w:val="20"/>
              </w:rPr>
              <w:t>能營造解決問題的環境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3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6-2-2</w:t>
            </w:r>
            <w:r w:rsidRPr="00976966">
              <w:rPr>
                <w:rFonts w:eastAsia="標楷體"/>
                <w:sz w:val="20"/>
              </w:rPr>
              <w:t>能使學生學習思考聚焦並引導為清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>楚明確的結論、精煉的概念或具體</w:t>
            </w:r>
            <w:r w:rsidRPr="00976966">
              <w:rPr>
                <w:rFonts w:eastAsia="標楷體"/>
                <w:sz w:val="20"/>
              </w:rPr>
              <w:br/>
            </w:r>
            <w:r w:rsidRPr="00976966">
              <w:rPr>
                <w:rFonts w:eastAsia="標楷體" w:hint="eastAsia"/>
                <w:sz w:val="20"/>
              </w:rPr>
              <w:t xml:space="preserve">     </w:t>
            </w:r>
            <w:r w:rsidRPr="00976966">
              <w:rPr>
                <w:rFonts w:eastAsia="標楷體"/>
                <w:sz w:val="20"/>
              </w:rPr>
              <w:t xml:space="preserve">的看法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3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6-2-3</w:t>
            </w:r>
            <w:r w:rsidRPr="00976966">
              <w:rPr>
                <w:rFonts w:eastAsia="標楷體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  <w:bCs/>
              </w:rPr>
            </w:pPr>
            <w:r w:rsidRPr="00976966">
              <w:rPr>
                <w:rFonts w:eastAsia="標楷體"/>
                <w:bCs/>
              </w:rPr>
              <w:t>7.</w:t>
            </w:r>
            <w:r w:rsidRPr="00976966">
              <w:rPr>
                <w:rFonts w:eastAsia="標楷體"/>
                <w:bCs/>
              </w:rPr>
              <w:t>提供能引導和提示教與學的檢視、評量和回饋</w:t>
            </w:r>
          </w:p>
        </w:tc>
      </w:tr>
      <w:tr w:rsidR="00976966" w:rsidRPr="00976966" w:rsidTr="004D2797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7-1.</w:t>
            </w:r>
            <w:r w:rsidRPr="00976966">
              <w:rPr>
                <w:rFonts w:eastAsia="標楷體"/>
              </w:rPr>
              <w:t>回饋引導學習：提供回饋來引導並支持學生的學習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4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7-1-1</w:t>
            </w:r>
            <w:r w:rsidRPr="00976966">
              <w:rPr>
                <w:rFonts w:eastAsia="標楷體"/>
                <w:sz w:val="20"/>
              </w:rPr>
              <w:t xml:space="preserve">提供回饋引導學習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4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7-1-2</w:t>
            </w:r>
            <w:r w:rsidRPr="00976966">
              <w:rPr>
                <w:rFonts w:eastAsia="標楷體"/>
                <w:sz w:val="20"/>
              </w:rPr>
              <w:t xml:space="preserve">運用有效的回饋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4"/>
              </w:numPr>
              <w:ind w:leftChars="0" w:left="306" w:hanging="306"/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  <w:sz w:val="20"/>
              </w:rPr>
              <w:t>7-1-3</w:t>
            </w:r>
            <w:r w:rsidRPr="00976966">
              <w:rPr>
                <w:rFonts w:eastAsia="標楷體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  <w:tr w:rsidR="00976966" w:rsidRPr="00976966" w:rsidTr="004D2797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</w:rPr>
              <w:t>7-2.</w:t>
            </w:r>
            <w:r w:rsidRPr="00976966">
              <w:rPr>
                <w:rFonts w:eastAsia="標楷體"/>
              </w:rPr>
              <w:t>形成性評量：依據形成性評量的資料來調整教學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5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7-2-1</w:t>
            </w:r>
            <w:r w:rsidRPr="00976966">
              <w:rPr>
                <w:rFonts w:eastAsia="標楷體"/>
                <w:sz w:val="20"/>
              </w:rPr>
              <w:t xml:space="preserve">善用形成性評量　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5"/>
              </w:numPr>
              <w:ind w:leftChars="0" w:left="306" w:hanging="306"/>
              <w:rPr>
                <w:rFonts w:eastAsia="標楷體"/>
                <w:sz w:val="20"/>
              </w:rPr>
            </w:pPr>
            <w:r w:rsidRPr="00976966">
              <w:rPr>
                <w:rFonts w:eastAsia="標楷體"/>
                <w:sz w:val="20"/>
              </w:rPr>
              <w:t>7-2-2</w:t>
            </w:r>
            <w:r w:rsidRPr="00976966">
              <w:rPr>
                <w:rFonts w:eastAsia="標楷體"/>
                <w:sz w:val="20"/>
              </w:rPr>
              <w:t>提供具體明確的回饋</w:t>
            </w:r>
          </w:p>
          <w:p w:rsidR="00922048" w:rsidRPr="00976966" w:rsidRDefault="00922048" w:rsidP="0006031E">
            <w:pPr>
              <w:pStyle w:val="a3"/>
              <w:numPr>
                <w:ilvl w:val="0"/>
                <w:numId w:val="35"/>
              </w:numPr>
              <w:ind w:leftChars="0" w:left="306" w:hanging="306"/>
              <w:rPr>
                <w:rFonts w:eastAsia="標楷體"/>
                <w:szCs w:val="22"/>
              </w:rPr>
            </w:pPr>
            <w:r w:rsidRPr="00976966">
              <w:rPr>
                <w:rFonts w:eastAsia="標楷體"/>
                <w:sz w:val="20"/>
              </w:rPr>
              <w:t>7-2-3</w:t>
            </w:r>
            <w:r w:rsidRPr="00976966">
              <w:rPr>
                <w:rFonts w:eastAsia="標楷體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276" w:lineRule="auto"/>
              <w:rPr>
                <w:rFonts w:eastAsia="標楷體"/>
              </w:rPr>
            </w:pPr>
            <w:r w:rsidRPr="00976966">
              <w:rPr>
                <w:rFonts w:eastAsia="標楷體"/>
                <w:sz w:val="20"/>
              </w:rPr>
              <w:t>具體事實說明：</w:t>
            </w:r>
          </w:p>
        </w:tc>
      </w:tr>
    </w:tbl>
    <w:p w:rsidR="009273D8" w:rsidRPr="00976966" w:rsidRDefault="009273D8" w:rsidP="00922048">
      <w:pPr>
        <w:jc w:val="center"/>
      </w:pPr>
    </w:p>
    <w:p w:rsidR="00922048" w:rsidRPr="00976966" w:rsidRDefault="00922048" w:rsidP="00922048">
      <w:pPr>
        <w:pStyle w:val="13"/>
        <w:rPr>
          <w:color w:val="auto"/>
          <w:sz w:val="32"/>
        </w:rPr>
      </w:pPr>
      <w:bookmarkStart w:id="22" w:name="_Toc29561066"/>
      <w:r w:rsidRPr="00976966">
        <w:rPr>
          <w:rFonts w:hint="eastAsia"/>
          <w:color w:val="auto"/>
          <w:sz w:val="32"/>
        </w:rPr>
        <w:t>特別目的的觀察</w:t>
      </w:r>
      <w:r w:rsidRPr="00976966">
        <w:rPr>
          <w:color w:val="auto"/>
          <w:sz w:val="32"/>
        </w:rPr>
        <w:t>工具</w:t>
      </w:r>
      <w:r w:rsidRPr="00976966">
        <w:rPr>
          <w:rFonts w:hint="eastAsia"/>
          <w:color w:val="auto"/>
          <w:sz w:val="32"/>
        </w:rPr>
        <w:t>5</w:t>
      </w:r>
      <w:r w:rsidRPr="00976966">
        <w:rPr>
          <w:color w:val="auto"/>
          <w:sz w:val="32"/>
        </w:rPr>
        <w:t>、</w:t>
      </w:r>
      <w:r w:rsidRPr="00976966">
        <w:rPr>
          <w:color w:val="auto"/>
          <w:sz w:val="32"/>
          <w:szCs w:val="36"/>
        </w:rPr>
        <w:t>佛蘭德斯（</w:t>
      </w:r>
      <w:r w:rsidRPr="00976966">
        <w:rPr>
          <w:color w:val="auto"/>
          <w:sz w:val="32"/>
          <w:szCs w:val="36"/>
        </w:rPr>
        <w:t>Flanders</w:t>
      </w:r>
      <w:r w:rsidRPr="00976966">
        <w:rPr>
          <w:color w:val="auto"/>
          <w:sz w:val="32"/>
          <w:szCs w:val="36"/>
        </w:rPr>
        <w:t>）互動分析法量化分析表</w:t>
      </w:r>
      <w:bookmarkEnd w:id="22"/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976966" w:rsidRPr="00976966" w:rsidTr="004D2797">
        <w:trPr>
          <w:trHeight w:val="79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授課教師</w:t>
            </w:r>
          </w:p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任教領域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1508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觀課人員</w:t>
            </w:r>
          </w:p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共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本次教學為第</w:t>
            </w:r>
            <w:r w:rsidRPr="00976966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76966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76966" w:rsidRPr="00976966" w:rsidTr="004D2797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公開授課</w:t>
            </w:r>
            <w:r w:rsidRPr="00976966">
              <w:rPr>
                <w:rFonts w:eastAsia="標楷體"/>
                <w:sz w:val="28"/>
                <w:szCs w:val="28"/>
              </w:rPr>
              <w:t>/</w:t>
            </w:r>
            <w:r w:rsidRPr="00976966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年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月</w:t>
            </w:r>
            <w:r w:rsidRPr="00976966">
              <w:rPr>
                <w:rFonts w:eastAsia="標楷體"/>
                <w:bCs/>
                <w:sz w:val="28"/>
                <w:szCs w:val="28"/>
              </w:rPr>
              <w:t>___</w:t>
            </w:r>
            <w:r w:rsidRPr="00976966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048" w:rsidRPr="00976966" w:rsidRDefault="00922048" w:rsidP="004D27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976966" w:rsidRPr="00976966" w:rsidTr="004D2797"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76966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976966" w:rsidRPr="00976966" w:rsidTr="004D2797"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22048" w:rsidRPr="00976966" w:rsidRDefault="00922048" w:rsidP="004D279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976966">
              <w:rPr>
                <w:rFonts w:eastAsia="標楷體"/>
                <w:sz w:val="32"/>
              </w:rPr>
              <w:t>內容分析</w:t>
            </w:r>
          </w:p>
        </w:tc>
      </w:tr>
      <w:tr w:rsidR="00976966" w:rsidRPr="00976966" w:rsidTr="004D2797"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一、師生互動類別分析</w:t>
            </w:r>
          </w:p>
          <w:p w:rsidR="00922048" w:rsidRPr="00976966" w:rsidRDefault="00922048" w:rsidP="004D2797">
            <w:pPr>
              <w:spacing w:line="480" w:lineRule="exact"/>
              <w:ind w:leftChars="150" w:left="360"/>
              <w:rPr>
                <w:rFonts w:eastAsia="標楷體"/>
                <w:b/>
                <w:sz w:val="28"/>
              </w:rPr>
            </w:pPr>
            <w:r w:rsidRPr="00976966">
              <w:rPr>
                <w:rFonts w:eastAsia="標楷體"/>
                <w:sz w:val="28"/>
              </w:rPr>
              <w:t>1.</w:t>
            </w:r>
            <w:r w:rsidRPr="00976966">
              <w:rPr>
                <w:rFonts w:eastAsia="標楷體"/>
                <w:b/>
                <w:sz w:val="28"/>
              </w:rPr>
              <w:t>最顯著的類別為</w:t>
            </w:r>
            <w:r w:rsidRPr="00976966">
              <w:rPr>
                <w:rFonts w:eastAsia="標楷體"/>
                <w:b/>
                <w:sz w:val="28"/>
              </w:rPr>
              <w:t>:</w:t>
            </w:r>
            <w:r w:rsidRPr="00976966">
              <w:rPr>
                <w:rFonts w:eastAsia="標楷體"/>
                <w:b/>
                <w:sz w:val="28"/>
              </w:rPr>
              <w:t>（可複選</w:t>
            </w:r>
            <w:r w:rsidRPr="00976966">
              <w:rPr>
                <w:rFonts w:eastAsia="標楷體"/>
                <w:b/>
                <w:sz w:val="28"/>
              </w:rPr>
              <w:t>)</w:t>
            </w:r>
          </w:p>
          <w:p w:rsidR="00922048" w:rsidRPr="00976966" w:rsidRDefault="00922048" w:rsidP="004D2797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□1</w:t>
            </w:r>
            <w:r w:rsidRPr="00976966">
              <w:rPr>
                <w:rFonts w:eastAsia="標楷體"/>
                <w:sz w:val="28"/>
              </w:rPr>
              <w:t>接納</w:t>
            </w:r>
            <w:r w:rsidRPr="00976966">
              <w:rPr>
                <w:rFonts w:eastAsia="標楷體"/>
                <w:sz w:val="28"/>
              </w:rPr>
              <w:t>□2</w:t>
            </w:r>
            <w:r w:rsidRPr="00976966">
              <w:rPr>
                <w:rFonts w:eastAsia="標楷體"/>
                <w:sz w:val="28"/>
              </w:rPr>
              <w:t>鼓勵</w:t>
            </w:r>
            <w:r w:rsidRPr="00976966">
              <w:rPr>
                <w:rFonts w:eastAsia="標楷體"/>
                <w:sz w:val="28"/>
              </w:rPr>
              <w:t>□3</w:t>
            </w:r>
            <w:r w:rsidRPr="00976966">
              <w:rPr>
                <w:rFonts w:eastAsia="標楷體"/>
                <w:sz w:val="28"/>
              </w:rPr>
              <w:t>使用</w:t>
            </w:r>
          </w:p>
          <w:p w:rsidR="00922048" w:rsidRPr="00976966" w:rsidRDefault="00922048" w:rsidP="004D2797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□4</w:t>
            </w:r>
            <w:r w:rsidRPr="00976966">
              <w:rPr>
                <w:rFonts w:eastAsia="標楷體"/>
                <w:sz w:val="28"/>
              </w:rPr>
              <w:t>提問</w:t>
            </w:r>
            <w:r w:rsidRPr="00976966">
              <w:rPr>
                <w:rFonts w:eastAsia="標楷體"/>
                <w:sz w:val="28"/>
              </w:rPr>
              <w:t>□5</w:t>
            </w:r>
            <w:r w:rsidRPr="00976966">
              <w:rPr>
                <w:rFonts w:eastAsia="標楷體"/>
                <w:sz w:val="28"/>
              </w:rPr>
              <w:t>演講</w:t>
            </w:r>
            <w:r w:rsidRPr="00976966">
              <w:rPr>
                <w:rFonts w:eastAsia="標楷體"/>
                <w:sz w:val="28"/>
              </w:rPr>
              <w:t>□6</w:t>
            </w:r>
            <w:r w:rsidRPr="00976966">
              <w:rPr>
                <w:rFonts w:eastAsia="標楷體"/>
                <w:sz w:val="28"/>
              </w:rPr>
              <w:t>指示</w:t>
            </w:r>
          </w:p>
          <w:p w:rsidR="00922048" w:rsidRPr="00976966" w:rsidRDefault="00922048" w:rsidP="004D2797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□7</w:t>
            </w:r>
            <w:r w:rsidRPr="00976966">
              <w:rPr>
                <w:rFonts w:eastAsia="標楷體"/>
                <w:sz w:val="28"/>
              </w:rPr>
              <w:t>批評</w:t>
            </w:r>
            <w:r w:rsidRPr="00976966">
              <w:rPr>
                <w:rFonts w:eastAsia="標楷體"/>
                <w:sz w:val="28"/>
              </w:rPr>
              <w:t>□8</w:t>
            </w:r>
            <w:r w:rsidRPr="00976966">
              <w:rPr>
                <w:rFonts w:eastAsia="標楷體"/>
                <w:sz w:val="28"/>
              </w:rPr>
              <w:t>被動</w:t>
            </w:r>
            <w:r w:rsidRPr="00976966">
              <w:rPr>
                <w:rFonts w:eastAsia="標楷體"/>
                <w:sz w:val="28"/>
              </w:rPr>
              <w:t>□9</w:t>
            </w:r>
            <w:r w:rsidRPr="00976966">
              <w:rPr>
                <w:rFonts w:eastAsia="標楷體"/>
                <w:sz w:val="28"/>
              </w:rPr>
              <w:t>主動</w:t>
            </w:r>
          </w:p>
          <w:p w:rsidR="00922048" w:rsidRPr="00976966" w:rsidRDefault="00922048" w:rsidP="004D2797">
            <w:pPr>
              <w:spacing w:line="480" w:lineRule="exact"/>
              <w:ind w:leftChars="300" w:left="720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□10</w:t>
            </w:r>
            <w:r w:rsidRPr="00976966">
              <w:rPr>
                <w:rFonts w:eastAsia="標楷體"/>
                <w:sz w:val="28"/>
              </w:rPr>
              <w:t>靜止</w:t>
            </w:r>
          </w:p>
          <w:p w:rsidR="00922048" w:rsidRPr="00976966" w:rsidRDefault="00922048" w:rsidP="004D2797">
            <w:pPr>
              <w:spacing w:line="480" w:lineRule="exact"/>
              <w:ind w:leftChars="150" w:left="360"/>
              <w:rPr>
                <w:rFonts w:eastAsia="標楷體"/>
                <w:b/>
                <w:sz w:val="28"/>
              </w:rPr>
            </w:pPr>
            <w:r w:rsidRPr="00976966">
              <w:rPr>
                <w:rFonts w:eastAsia="標楷體"/>
                <w:sz w:val="28"/>
              </w:rPr>
              <w:t>2.</w:t>
            </w:r>
            <w:r w:rsidRPr="00976966">
              <w:rPr>
                <w:rFonts w:eastAsia="標楷體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二、教師教學風格分析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976966">
              <w:rPr>
                <w:rFonts w:eastAsia="標楷體"/>
                <w:sz w:val="28"/>
              </w:rPr>
              <w:t>□1.</w:t>
            </w:r>
            <w:r w:rsidRPr="00976966">
              <w:rPr>
                <w:rFonts w:eastAsia="標楷體"/>
                <w:b/>
                <w:sz w:val="28"/>
              </w:rPr>
              <w:t>直接教學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b/>
                <w:sz w:val="28"/>
              </w:rPr>
              <w:t xml:space="preserve">    </w:t>
            </w:r>
            <w:r w:rsidRPr="00976966">
              <w:rPr>
                <w:rFonts w:eastAsia="標楷體"/>
                <w:sz w:val="28"/>
              </w:rPr>
              <w:t>推論說明：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976966">
              <w:rPr>
                <w:rFonts w:eastAsia="標楷體"/>
                <w:sz w:val="28"/>
              </w:rPr>
              <w:t>□2.</w:t>
            </w:r>
            <w:r w:rsidRPr="00976966">
              <w:rPr>
                <w:rFonts w:eastAsia="標楷體"/>
                <w:b/>
                <w:sz w:val="28"/>
              </w:rPr>
              <w:t>間接教學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b/>
                <w:sz w:val="28"/>
              </w:rPr>
            </w:pPr>
            <w:r w:rsidRPr="00976966">
              <w:rPr>
                <w:rFonts w:eastAsia="標楷體"/>
                <w:b/>
                <w:sz w:val="28"/>
              </w:rPr>
              <w:t xml:space="preserve">    </w:t>
            </w:r>
            <w:r w:rsidRPr="00976966">
              <w:rPr>
                <w:rFonts w:eastAsia="標楷體"/>
                <w:sz w:val="28"/>
              </w:rPr>
              <w:t>推論說明：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□3.</w:t>
            </w:r>
            <w:r w:rsidRPr="00976966">
              <w:rPr>
                <w:rFonts w:eastAsia="標楷體"/>
                <w:sz w:val="28"/>
              </w:rPr>
              <w:t>教學風格不顯著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 xml:space="preserve">    </w:t>
            </w:r>
            <w:r w:rsidRPr="00976966">
              <w:rPr>
                <w:rFonts w:eastAsia="標楷體"/>
                <w:sz w:val="28"/>
              </w:rPr>
              <w:t>推論說明：</w:t>
            </w:r>
          </w:p>
          <w:p w:rsidR="00922048" w:rsidRPr="00976966" w:rsidRDefault="00922048" w:rsidP="004D2797">
            <w:pPr>
              <w:spacing w:line="480" w:lineRule="exact"/>
              <w:rPr>
                <w:rFonts w:eastAsia="標楷體"/>
              </w:rPr>
            </w:pPr>
            <w:r w:rsidRPr="00976966">
              <w:rPr>
                <w:rFonts w:eastAsia="標楷體"/>
                <w:sz w:val="28"/>
              </w:rPr>
              <w:t>□4.</w:t>
            </w:r>
            <w:r w:rsidRPr="00976966">
              <w:rPr>
                <w:rFonts w:eastAsia="標楷體"/>
                <w:sz w:val="28"/>
              </w:rPr>
              <w:t>其他：</w:t>
            </w:r>
          </w:p>
        </w:tc>
      </w:tr>
      <w:tr w:rsidR="00976966" w:rsidRPr="00976966" w:rsidTr="004D2797">
        <w:trPr>
          <w:trHeight w:val="197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三、最顯著類別、教師教學風格與</w:t>
            </w:r>
            <w:r w:rsidRPr="00976966">
              <w:rPr>
                <w:rFonts w:eastAsia="標楷體"/>
                <w:b/>
                <w:sz w:val="28"/>
              </w:rPr>
              <w:t>學生學習</w:t>
            </w:r>
            <w:r w:rsidRPr="00976966">
              <w:rPr>
                <w:rFonts w:eastAsia="標楷體"/>
                <w:sz w:val="28"/>
              </w:rPr>
              <w:t>成效之分析：</w:t>
            </w:r>
          </w:p>
        </w:tc>
      </w:tr>
      <w:tr w:rsidR="00976966" w:rsidRPr="00976966" w:rsidTr="004D2797">
        <w:trPr>
          <w:trHeight w:val="171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048" w:rsidRPr="00976966" w:rsidRDefault="00922048" w:rsidP="004D2797">
            <w:pPr>
              <w:spacing w:line="480" w:lineRule="exact"/>
              <w:rPr>
                <w:rFonts w:eastAsia="標楷體"/>
                <w:sz w:val="28"/>
              </w:rPr>
            </w:pPr>
            <w:r w:rsidRPr="00976966">
              <w:rPr>
                <w:rFonts w:eastAsia="標楷體"/>
                <w:sz w:val="28"/>
              </w:rPr>
              <w:t>四、其他：</w:t>
            </w:r>
          </w:p>
        </w:tc>
      </w:tr>
      <w:tr w:rsidR="00922048" w:rsidRPr="00976966" w:rsidTr="004D2797"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048" w:rsidRPr="00976966" w:rsidRDefault="00922048" w:rsidP="004D2797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1.</w:t>
            </w:r>
            <w:r w:rsidRPr="00976966">
              <w:rPr>
                <w:rFonts w:eastAsia="標楷體"/>
                <w:bCs/>
                <w:kern w:val="0"/>
              </w:rPr>
              <w:t>須一併檢附「</w:t>
            </w:r>
            <w:r w:rsidRPr="00976966">
              <w:rPr>
                <w:rFonts w:eastAsia="標楷體"/>
              </w:rPr>
              <w:t>佛蘭德斯</w:t>
            </w:r>
            <w:r w:rsidRPr="00976966">
              <w:rPr>
                <w:rFonts w:eastAsia="標楷體"/>
              </w:rPr>
              <w:t>(Flanders)</w:t>
            </w:r>
            <w:r w:rsidRPr="00976966">
              <w:rPr>
                <w:rFonts w:eastAsia="標楷體"/>
              </w:rPr>
              <w:t>互動分析法</w:t>
            </w:r>
            <w:r w:rsidRPr="00976966">
              <w:rPr>
                <w:rFonts w:eastAsia="標楷體"/>
                <w:bCs/>
                <w:kern w:val="0"/>
              </w:rPr>
              <w:t>」之原始觀察記錄。</w:t>
            </w:r>
          </w:p>
          <w:p w:rsidR="00922048" w:rsidRPr="00976966" w:rsidRDefault="00922048" w:rsidP="004D2797">
            <w:pPr>
              <w:rPr>
                <w:rFonts w:eastAsia="標楷體"/>
                <w:bCs/>
                <w:kern w:val="0"/>
              </w:rPr>
            </w:pPr>
            <w:r w:rsidRPr="00976966">
              <w:rPr>
                <w:rFonts w:eastAsia="標楷體"/>
                <w:bCs/>
                <w:kern w:val="0"/>
              </w:rPr>
              <w:t>2.</w:t>
            </w:r>
            <w:r w:rsidRPr="00976966">
              <w:rPr>
                <w:rFonts w:eastAsia="標楷體"/>
                <w:bCs/>
                <w:kern w:val="0"/>
              </w:rPr>
              <w:t>可使用本量化分析表填寫，或另外使用其他版本之「</w:t>
            </w:r>
            <w:r w:rsidRPr="00976966">
              <w:rPr>
                <w:rFonts w:eastAsia="標楷體"/>
              </w:rPr>
              <w:t>佛蘭德斯</w:t>
            </w:r>
            <w:r w:rsidRPr="00976966">
              <w:rPr>
                <w:rFonts w:eastAsia="標楷體"/>
              </w:rPr>
              <w:t>(Flanders)</w:t>
            </w:r>
            <w:r w:rsidRPr="00976966">
              <w:rPr>
                <w:rFonts w:eastAsia="標楷體"/>
              </w:rPr>
              <w:t>互動分析法</w:t>
            </w:r>
            <w:r w:rsidRPr="00976966">
              <w:rPr>
                <w:rFonts w:eastAsia="標楷體"/>
                <w:bCs/>
                <w:kern w:val="0"/>
              </w:rPr>
              <w:t>量化分析表」</w:t>
            </w:r>
            <w:r w:rsidRPr="00976966">
              <w:rPr>
                <w:rFonts w:eastAsia="標楷體"/>
                <w:bCs/>
                <w:kern w:val="0"/>
              </w:rPr>
              <w:t>(</w:t>
            </w:r>
            <w:r w:rsidRPr="00976966">
              <w:rPr>
                <w:rFonts w:eastAsia="標楷體"/>
                <w:bCs/>
                <w:kern w:val="0"/>
              </w:rPr>
              <w:t>二擇一</w:t>
            </w:r>
            <w:r w:rsidRPr="00976966">
              <w:rPr>
                <w:rFonts w:eastAsia="標楷體"/>
                <w:bCs/>
                <w:kern w:val="0"/>
              </w:rPr>
              <w:t>)</w:t>
            </w:r>
          </w:p>
        </w:tc>
      </w:tr>
    </w:tbl>
    <w:p w:rsidR="001E32B9" w:rsidRPr="00976966" w:rsidRDefault="001E32B9" w:rsidP="009F0860"/>
    <w:p w:rsidR="001E32B9" w:rsidRPr="00976966" w:rsidRDefault="001E32B9">
      <w:r w:rsidRPr="00976966">
        <w:br w:type="page"/>
      </w:r>
    </w:p>
    <w:p w:rsidR="001E32B9" w:rsidRPr="00976966" w:rsidRDefault="001E32B9" w:rsidP="00635BB7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23" w:name="_Toc29561067"/>
      <w:r w:rsidRPr="00976966">
        <w:rPr>
          <w:rFonts w:eastAsia="標楷體"/>
          <w:b/>
          <w:sz w:val="36"/>
        </w:rPr>
        <w:t>學生拍照、錄音及錄影同意書</w:t>
      </w:r>
      <w:bookmarkEnd w:id="23"/>
    </w:p>
    <w:p w:rsidR="001E32B9" w:rsidRPr="00976966" w:rsidRDefault="001E32B9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r w:rsidRPr="00976966">
        <w:rPr>
          <w:rFonts w:eastAsia="標楷體"/>
        </w:rPr>
        <w:t>一</w:t>
      </w:r>
      <w:r w:rsidRPr="00976966">
        <w:rPr>
          <w:rFonts w:eastAsia="標楷體"/>
        </w:rPr>
        <w:t xml:space="preserve"> </w:t>
      </w:r>
      <w:r w:rsidRPr="00976966">
        <w:rPr>
          <w:rFonts w:eastAsia="標楷體"/>
        </w:rPr>
        <w:t>、</w:t>
      </w:r>
      <w:r w:rsidRPr="00976966">
        <w:rPr>
          <w:rFonts w:eastAsia="標楷體"/>
        </w:rPr>
        <w:t xml:space="preserve">  </w:t>
      </w:r>
      <w:r w:rsidRPr="00976966">
        <w:rPr>
          <w:rFonts w:eastAsia="標楷體"/>
          <w:spacing w:val="24"/>
        </w:rPr>
        <w:t xml:space="preserve"> </w:t>
      </w:r>
      <w:r w:rsidRPr="00976966">
        <w:rPr>
          <w:rFonts w:eastAsia="標楷體"/>
          <w:spacing w:val="7"/>
        </w:rPr>
        <w:t>本人</w:t>
      </w:r>
      <w:r w:rsidRPr="00976966">
        <w:rPr>
          <w:rFonts w:eastAsia="標楷體"/>
          <w:spacing w:val="7"/>
          <w:u w:val="single"/>
        </w:rPr>
        <w:t xml:space="preserve"> </w:t>
      </w:r>
      <w:r w:rsidRPr="00976966">
        <w:rPr>
          <w:rFonts w:eastAsia="標楷體"/>
          <w:spacing w:val="7"/>
          <w:u w:val="single"/>
        </w:rPr>
        <w:tab/>
      </w:r>
      <w:r w:rsidRPr="00976966">
        <w:rPr>
          <w:rFonts w:eastAsia="標楷體"/>
          <w:spacing w:val="7"/>
          <w:u w:val="single"/>
        </w:rPr>
        <w:t xml:space="preserve">　　</w:t>
      </w:r>
      <w:r w:rsidRPr="00976966">
        <w:rPr>
          <w:rFonts w:eastAsia="標楷體"/>
          <w:spacing w:val="7"/>
        </w:rPr>
        <w:t xml:space="preserve">（以下稱甲方）　</w:t>
      </w:r>
      <w:r w:rsidRPr="00976966">
        <w:rPr>
          <w:rFonts w:eastAsia="標楷體"/>
          <w:spacing w:val="7"/>
          <w:sz w:val="22"/>
        </w:rPr>
        <w:t>□</w:t>
      </w:r>
      <w:r w:rsidRPr="00976966">
        <w:rPr>
          <w:rFonts w:eastAsia="標楷體"/>
          <w:spacing w:val="9"/>
        </w:rPr>
        <w:t>同</w:t>
      </w:r>
      <w:r w:rsidRPr="00976966">
        <w:rPr>
          <w:rFonts w:eastAsia="標楷體"/>
          <w:spacing w:val="7"/>
        </w:rPr>
        <w:t xml:space="preserve">意　</w:t>
      </w:r>
      <w:r w:rsidRPr="00976966">
        <w:rPr>
          <w:rFonts w:eastAsia="標楷體"/>
          <w:spacing w:val="7"/>
        </w:rPr>
        <w:t>□</w:t>
      </w:r>
      <w:r w:rsidRPr="00976966">
        <w:rPr>
          <w:rFonts w:eastAsia="標楷體"/>
          <w:spacing w:val="7"/>
        </w:rPr>
        <w:t>不同意</w:t>
      </w:r>
      <w:r w:rsidRPr="00976966">
        <w:rPr>
          <w:rFonts w:eastAsia="標楷體"/>
          <w:spacing w:val="7"/>
          <w:u w:val="single"/>
        </w:rPr>
        <w:tab/>
      </w:r>
      <w:r w:rsidRPr="00976966">
        <w:rPr>
          <w:rFonts w:eastAsia="標楷體"/>
          <w:spacing w:val="7"/>
          <w:u w:val="single"/>
        </w:rPr>
        <w:t xml:space="preserve">　　　　</w:t>
      </w:r>
      <w:r w:rsidRPr="00976966">
        <w:rPr>
          <w:rFonts w:eastAsia="標楷體"/>
          <w:spacing w:val="7"/>
        </w:rPr>
        <w:t>教師（以下稱乙方）於</w:t>
      </w:r>
      <w:r w:rsidRPr="00976966">
        <w:rPr>
          <w:rFonts w:eastAsia="標楷體"/>
          <w:spacing w:val="7"/>
          <w:u w:val="single"/>
        </w:rPr>
        <w:t xml:space="preserve">　　</w:t>
      </w:r>
      <w:r w:rsidRPr="00976966">
        <w:rPr>
          <w:rFonts w:eastAsia="標楷體"/>
          <w:spacing w:val="7"/>
        </w:rPr>
        <w:t>年</w:t>
      </w:r>
      <w:r w:rsidRPr="00976966">
        <w:rPr>
          <w:rFonts w:eastAsia="標楷體"/>
          <w:spacing w:val="7"/>
          <w:u w:val="single"/>
        </w:rPr>
        <w:t xml:space="preserve">　　</w:t>
      </w:r>
      <w:r w:rsidRPr="00976966">
        <w:rPr>
          <w:rFonts w:eastAsia="標楷體"/>
          <w:spacing w:val="7"/>
        </w:rPr>
        <w:t>月</w:t>
      </w:r>
      <w:r w:rsidRPr="00976966">
        <w:rPr>
          <w:rFonts w:eastAsia="標楷體"/>
          <w:spacing w:val="7"/>
          <w:u w:val="single"/>
        </w:rPr>
        <w:t xml:space="preserve">　　</w:t>
      </w:r>
      <w:r w:rsidRPr="00976966">
        <w:rPr>
          <w:rFonts w:eastAsia="標楷體"/>
          <w:spacing w:val="7"/>
        </w:rPr>
        <w:t>日進行公開授課時，由乙方或參與之觀課人員</w:t>
      </w:r>
      <w:r w:rsidRPr="00976966">
        <w:rPr>
          <w:rFonts w:eastAsia="標楷體"/>
          <w:spacing w:val="7"/>
          <w:u w:val="single"/>
        </w:rPr>
        <w:tab/>
      </w:r>
      <w:r w:rsidRPr="00976966">
        <w:rPr>
          <w:rFonts w:eastAsia="標楷體"/>
          <w:spacing w:val="7"/>
          <w:u w:val="single"/>
        </w:rPr>
        <w:t xml:space="preserve">　　　　</w:t>
      </w:r>
      <w:r w:rsidRPr="00976966">
        <w:rPr>
          <w:rFonts w:eastAsia="標楷體"/>
          <w:spacing w:val="7"/>
          <w:u w:val="single"/>
        </w:rPr>
        <w:tab/>
      </w:r>
      <w:r w:rsidRPr="00976966">
        <w:rPr>
          <w:rFonts w:eastAsia="標楷體"/>
          <w:spacing w:val="7"/>
          <w:u w:val="single"/>
        </w:rPr>
        <w:t xml:space="preserve">　　　　</w:t>
      </w:r>
      <w:r w:rsidRPr="00976966">
        <w:rPr>
          <w:rFonts w:eastAsia="標楷體"/>
          <w:spacing w:val="7"/>
          <w:u w:val="single"/>
        </w:rPr>
        <w:tab/>
      </w:r>
      <w:r w:rsidRPr="00976966">
        <w:rPr>
          <w:rFonts w:eastAsia="標楷體"/>
          <w:spacing w:val="7"/>
          <w:u w:val="single"/>
        </w:rPr>
        <w:t xml:space="preserve">　　　　</w:t>
      </w:r>
      <w:r w:rsidRPr="00976966">
        <w:rPr>
          <w:rFonts w:eastAsia="標楷體"/>
        </w:rPr>
        <w:t>對本人拍照、錄音及錄影。</w:t>
      </w:r>
    </w:p>
    <w:p w:rsidR="001E32B9" w:rsidRPr="00976966" w:rsidRDefault="001E32B9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976966">
        <w:rPr>
          <w:rFonts w:eastAsia="標楷體"/>
        </w:rPr>
        <w:t>如同意拍照、錄音及錄影，</w:t>
      </w:r>
      <w:r w:rsidRPr="00976966">
        <w:rPr>
          <w:rFonts w:eastAsia="標楷體"/>
          <w:spacing w:val="7"/>
        </w:rPr>
        <w:t>乙方及觀課人員</w:t>
      </w:r>
      <w:r w:rsidRPr="00976966">
        <w:rPr>
          <w:rFonts w:eastAsia="標楷體"/>
        </w:rPr>
        <w:t>需在滿足下列其中一項條件後方能進行拍照、錄音及錄影（請擇一勾選</w:t>
      </w:r>
      <w:r w:rsidRPr="00976966">
        <w:rPr>
          <w:rFonts w:eastAsia="標楷體"/>
          <w:spacing w:val="-120"/>
        </w:rPr>
        <w:t>）</w:t>
      </w:r>
      <w:r w:rsidRPr="00976966">
        <w:rPr>
          <w:rFonts w:eastAsia="標楷體"/>
        </w:rPr>
        <w:t>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可拍攝課堂，但照片、影片中不得出現</w:t>
      </w:r>
      <w:r w:rsidRPr="00976966">
        <w:rPr>
          <w:rFonts w:eastAsia="標楷體"/>
          <w:spacing w:val="7"/>
        </w:rPr>
        <w:t>甲方</w:t>
      </w:r>
      <w:r w:rsidRPr="00976966">
        <w:rPr>
          <w:rFonts w:eastAsia="標楷體"/>
        </w:rPr>
        <w:t>的聲音及影像。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可拍攝課堂，但影片中僅可出現</w:t>
      </w:r>
      <w:r w:rsidRPr="00976966">
        <w:rPr>
          <w:rFonts w:eastAsia="標楷體"/>
          <w:spacing w:val="7"/>
        </w:rPr>
        <w:t>甲方</w:t>
      </w:r>
      <w:r w:rsidRPr="00976966">
        <w:rPr>
          <w:rFonts w:eastAsia="標楷體"/>
        </w:rPr>
        <w:t>的聲音，不可出現影像。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可拍攝課堂，照片、影片中可出現</w:t>
      </w:r>
      <w:r w:rsidRPr="00976966">
        <w:rPr>
          <w:rFonts w:eastAsia="標楷體"/>
          <w:spacing w:val="7"/>
        </w:rPr>
        <w:t>甲方</w:t>
      </w:r>
      <w:r w:rsidRPr="00976966">
        <w:rPr>
          <w:rFonts w:eastAsia="標楷體"/>
        </w:rPr>
        <w:t>的聲音及影像。</w:t>
      </w:r>
    </w:p>
    <w:p w:rsidR="001E32B9" w:rsidRPr="00976966" w:rsidRDefault="001E32B9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976966">
        <w:rPr>
          <w:rFonts w:eastAsia="標楷體"/>
        </w:rPr>
        <w:t>二</w:t>
      </w:r>
      <w:r w:rsidRPr="00976966">
        <w:rPr>
          <w:rFonts w:eastAsia="標楷體"/>
        </w:rPr>
        <w:t xml:space="preserve"> </w:t>
      </w:r>
      <w:r w:rsidRPr="00976966">
        <w:rPr>
          <w:rFonts w:eastAsia="標楷體"/>
        </w:rPr>
        <w:t>、</w:t>
      </w:r>
      <w:r w:rsidRPr="00976966">
        <w:rPr>
          <w:rFonts w:eastAsia="標楷體"/>
          <w:spacing w:val="12"/>
        </w:rPr>
        <w:t xml:space="preserve"> </w:t>
      </w:r>
      <w:r w:rsidRPr="00976966">
        <w:rPr>
          <w:rFonts w:eastAsia="標楷體"/>
          <w:spacing w:val="7"/>
        </w:rPr>
        <w:t>甲方</w:t>
      </w:r>
      <w:r w:rsidRPr="00976966">
        <w:rPr>
          <w:rFonts w:eastAsia="標楷體"/>
        </w:rPr>
        <w:t>同意</w:t>
      </w:r>
      <w:r w:rsidRPr="00976966">
        <w:rPr>
          <w:rFonts w:eastAsia="標楷體"/>
          <w:spacing w:val="7"/>
        </w:rPr>
        <w:t>乙方或參與之觀課人員</w:t>
      </w:r>
      <w:r w:rsidRPr="00976966">
        <w:rPr>
          <w:rFonts w:eastAsia="標楷體"/>
        </w:rPr>
        <w:t>對本人進行個別訪談。</w:t>
      </w:r>
    </w:p>
    <w:p w:rsidR="001E32B9" w:rsidRPr="00976966" w:rsidRDefault="001E32B9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976966">
        <w:rPr>
          <w:rFonts w:eastAsia="標楷體"/>
        </w:rPr>
        <w:t>如同意進行個別訪談，</w:t>
      </w:r>
      <w:r w:rsidRPr="00976966">
        <w:rPr>
          <w:rFonts w:eastAsia="標楷體"/>
          <w:spacing w:val="7"/>
        </w:rPr>
        <w:t xml:space="preserve">甲方　</w:t>
      </w:r>
      <w:r w:rsidRPr="00976966">
        <w:rPr>
          <w:rFonts w:eastAsia="標楷體"/>
        </w:rPr>
        <w:t>□</w:t>
      </w:r>
      <w:r w:rsidRPr="00976966">
        <w:rPr>
          <w:rFonts w:eastAsia="標楷體"/>
        </w:rPr>
        <w:t xml:space="preserve">同意　</w:t>
      </w:r>
      <w:r w:rsidRPr="00976966">
        <w:rPr>
          <w:rFonts w:eastAsia="標楷體"/>
        </w:rPr>
        <w:t>□</w:t>
      </w:r>
      <w:r w:rsidRPr="00976966">
        <w:rPr>
          <w:rFonts w:eastAsia="標楷體"/>
        </w:rPr>
        <w:t xml:space="preserve">不同意　</w:t>
      </w:r>
      <w:r w:rsidRPr="00976966">
        <w:rPr>
          <w:rFonts w:eastAsia="標楷體"/>
          <w:spacing w:val="7"/>
        </w:rPr>
        <w:t>乙方及觀課人員</w:t>
      </w:r>
      <w:r w:rsidRPr="00976966">
        <w:rPr>
          <w:rFonts w:eastAsia="標楷體"/>
        </w:rPr>
        <w:t>對個別訪談的過程進行拍照、錄音及錄影。</w:t>
      </w:r>
    </w:p>
    <w:p w:rsidR="001E32B9" w:rsidRPr="00976966" w:rsidRDefault="001E32B9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976966">
        <w:rPr>
          <w:rFonts w:eastAsia="標楷體"/>
        </w:rPr>
        <w:t>如同意拍照、錄音及錄影，</w:t>
      </w:r>
      <w:r w:rsidRPr="00976966">
        <w:rPr>
          <w:rFonts w:eastAsia="標楷體"/>
          <w:spacing w:val="7"/>
        </w:rPr>
        <w:t>乙方及觀課人員</w:t>
      </w:r>
      <w:r w:rsidRPr="00976966">
        <w:rPr>
          <w:rFonts w:eastAsia="標楷體"/>
        </w:rPr>
        <w:t>需滿足下列其中一項條件後方能進行錄音錄影（請擇一勾選</w:t>
      </w:r>
      <w:r w:rsidRPr="00976966">
        <w:rPr>
          <w:rFonts w:eastAsia="標楷體"/>
          <w:spacing w:val="-120"/>
        </w:rPr>
        <w:t>）</w:t>
      </w:r>
      <w:r w:rsidRPr="00976966">
        <w:rPr>
          <w:rFonts w:eastAsia="標楷體"/>
        </w:rPr>
        <w:t>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不可拍攝臉部，亦不可於畫面中出現全名。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可拍攝臉部，但不可於畫面中出現全名。</w:t>
      </w:r>
    </w:p>
    <w:p w:rsidR="001E32B9" w:rsidRPr="00976966" w:rsidRDefault="001E32B9" w:rsidP="00FF753D">
      <w:pPr>
        <w:pStyle w:val="ae"/>
        <w:spacing w:line="360" w:lineRule="auto"/>
        <w:ind w:left="814"/>
        <w:rPr>
          <w:rFonts w:eastAsia="標楷體"/>
        </w:rPr>
      </w:pPr>
      <w:r w:rsidRPr="00976966">
        <w:rPr>
          <w:rFonts w:eastAsia="標楷體"/>
        </w:rPr>
        <w:t>□</w:t>
      </w:r>
      <w:r w:rsidRPr="00976966">
        <w:rPr>
          <w:rFonts w:eastAsia="標楷體"/>
        </w:rPr>
        <w:t>可拍攝臉部，亦可於畫面中出現全名。</w:t>
      </w:r>
    </w:p>
    <w:p w:rsidR="001E32B9" w:rsidRPr="00976966" w:rsidRDefault="001E32B9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976966">
        <w:rPr>
          <w:rFonts w:eastAsia="標楷體"/>
        </w:rPr>
        <w:t>上述同意之拍攝或訪談資料僅供教學研究之用，不得挪為他用或任何商業用途。</w:t>
      </w:r>
    </w:p>
    <w:p w:rsidR="001E32B9" w:rsidRPr="00976966" w:rsidRDefault="001E32B9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976966">
        <w:rPr>
          <w:rFonts w:eastAsia="標楷體"/>
        </w:rPr>
        <w:t>本人（簽章</w:t>
      </w:r>
      <w:r w:rsidRPr="00976966">
        <w:rPr>
          <w:rFonts w:eastAsia="標楷體"/>
          <w:spacing w:val="-120"/>
        </w:rPr>
        <w:t>）</w:t>
      </w:r>
      <w:r w:rsidRPr="00976966">
        <w:rPr>
          <w:rFonts w:eastAsia="標楷體"/>
        </w:rPr>
        <w:t>：</w:t>
      </w:r>
      <w:r w:rsidRPr="00976966">
        <w:rPr>
          <w:rFonts w:eastAsia="標楷體"/>
          <w:u w:val="single"/>
        </w:rPr>
        <w:t xml:space="preserve"> </w:t>
      </w:r>
      <w:r w:rsidRPr="00976966">
        <w:rPr>
          <w:rFonts w:eastAsia="標楷體"/>
          <w:u w:val="single"/>
        </w:rPr>
        <w:tab/>
      </w:r>
    </w:p>
    <w:p w:rsidR="001E32B9" w:rsidRPr="00976966" w:rsidRDefault="001E32B9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976966">
        <w:rPr>
          <w:rFonts w:eastAsia="標楷體"/>
        </w:rPr>
        <w:t>法定代理人（簽章</w:t>
      </w:r>
      <w:r w:rsidRPr="00976966">
        <w:rPr>
          <w:rFonts w:eastAsia="標楷體"/>
          <w:spacing w:val="-120"/>
        </w:rPr>
        <w:t>）</w:t>
      </w:r>
      <w:r w:rsidRPr="00976966">
        <w:rPr>
          <w:rFonts w:eastAsia="標楷體"/>
        </w:rPr>
        <w:t>：</w:t>
      </w:r>
      <w:r w:rsidRPr="00976966">
        <w:rPr>
          <w:rFonts w:eastAsia="標楷體"/>
          <w:u w:val="single"/>
        </w:rPr>
        <w:t xml:space="preserve"> </w:t>
      </w:r>
      <w:r w:rsidRPr="00976966">
        <w:rPr>
          <w:rFonts w:eastAsia="標楷體"/>
          <w:u w:val="single"/>
        </w:rPr>
        <w:tab/>
      </w:r>
    </w:p>
    <w:p w:rsidR="001E32B9" w:rsidRPr="00976966" w:rsidRDefault="001E32B9" w:rsidP="000A6CCC">
      <w:pPr>
        <w:spacing w:afterLines="50" w:after="180" w:line="600" w:lineRule="exact"/>
        <w:jc w:val="center"/>
        <w:rPr>
          <w:rFonts w:eastAsia="標楷體"/>
        </w:rPr>
      </w:pPr>
      <w:r w:rsidRPr="00976966">
        <w:rPr>
          <w:rFonts w:eastAsia="標楷體"/>
        </w:rPr>
        <w:t>中華民國　　　年　　　月　　　日</w:t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BD" w:rsidRPr="00976966" w:rsidRDefault="001211BD" w:rsidP="001211BD">
            <w:pPr>
              <w:pStyle w:val="13"/>
              <w:rPr>
                <w:color w:val="auto"/>
              </w:rPr>
            </w:pPr>
            <w:bookmarkStart w:id="24" w:name="_Toc11226266"/>
            <w:bookmarkStart w:id="25" w:name="_Toc29561068"/>
            <w:r w:rsidRPr="00976966">
              <w:rPr>
                <w:color w:val="auto"/>
              </w:rPr>
              <w:t>觀察工具參考來源</w:t>
            </w:r>
            <w:bookmarkEnd w:id="24"/>
            <w:bookmarkEnd w:id="25"/>
          </w:p>
        </w:tc>
      </w:tr>
      <w:tr w:rsidR="00976966" w:rsidRPr="00976966" w:rsidTr="00960004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1BD" w:rsidRPr="00976966" w:rsidRDefault="001211BD" w:rsidP="00960004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976966">
              <w:rPr>
                <w:rFonts w:eastAsia="標楷體"/>
                <w:b/>
                <w:bCs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1BD" w:rsidRPr="00976966" w:rsidRDefault="001211BD" w:rsidP="00960004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sz w:val="28"/>
                <w:szCs w:val="36"/>
              </w:rPr>
            </w:pPr>
            <w:r w:rsidRPr="00976966">
              <w:rPr>
                <w:rFonts w:eastAsia="標楷體"/>
                <w:b/>
                <w:bCs/>
                <w:sz w:val="28"/>
                <w:szCs w:val="36"/>
              </w:rPr>
              <w:t>參考來源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105</w:t>
            </w:r>
            <w:r w:rsidRPr="00976966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960004">
            <w:pPr>
              <w:spacing w:line="320" w:lineRule="exact"/>
              <w:jc w:val="center"/>
              <w:rPr>
                <w:rFonts w:eastAsiaTheme="minorEastAsia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101</w:t>
            </w:r>
            <w:r w:rsidRPr="00976966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960004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 w:hint="eastAsia"/>
              </w:rPr>
              <w:t>教學觀察</w:t>
            </w:r>
            <w:r w:rsidRPr="00976966">
              <w:rPr>
                <w:rFonts w:eastAsia="標楷體" w:hint="eastAsia"/>
              </w:rPr>
              <w:t>-</w:t>
            </w:r>
            <w:r w:rsidRPr="00976966">
              <w:rPr>
                <w:rFonts w:eastAsia="標楷體" w:hint="eastAsia"/>
              </w:rPr>
              <w:t>課室觀察紀錄表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960004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 w:hint="eastAsia"/>
              </w:rPr>
              <w:t>新竹市國民教育輔導團</w:t>
            </w:r>
          </w:p>
        </w:tc>
      </w:tr>
      <w:tr w:rsidR="00976966" w:rsidRPr="00976966" w:rsidTr="00960004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軼事紀錄表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960004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45" w:left="958" w:hangingChars="444" w:hanging="1066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1211BD">
        <w:trPr>
          <w:trHeight w:val="567"/>
          <w:jc w:val="center"/>
        </w:trPr>
        <w:tc>
          <w:tcPr>
            <w:tcW w:w="6641" w:type="dxa"/>
            <w:tcBorders>
              <w:bottom w:val="single" w:sz="4" w:space="0" w:color="auto"/>
            </w:tcBorders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0"/>
              </w:numPr>
              <w:spacing w:line="320" w:lineRule="exact"/>
              <w:ind w:leftChars="-45" w:left="485" w:hangingChars="247" w:hanging="593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中華民國全國教師會《觀議課實務手冊》紀錄表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中華民國全國教師會</w:t>
            </w:r>
          </w:p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《觀議課實務手冊》</w:t>
            </w:r>
          </w:p>
        </w:tc>
      </w:tr>
      <w:tr w:rsidR="00976966" w:rsidRPr="00976966" w:rsidTr="0012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104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76966" w:rsidRPr="00976966" w:rsidTr="001211BD">
        <w:trPr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12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分組合作學習計畫網站</w:t>
            </w:r>
          </w:p>
        </w:tc>
      </w:tr>
      <w:tr w:rsidR="00976966" w:rsidRPr="00976966" w:rsidTr="001211BD">
        <w:trPr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學習共同體公開觀課紀錄表（丙）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學習領導與學習共同體</w:t>
            </w:r>
          </w:p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計畫辦公室網站</w:t>
            </w:r>
          </w:p>
        </w:tc>
      </w:tr>
      <w:tr w:rsidR="00976966" w:rsidRPr="00976966" w:rsidTr="0012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1211BD">
        <w:trPr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pStyle w:val="a3"/>
              <w:numPr>
                <w:ilvl w:val="0"/>
                <w:numId w:val="4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佛蘭德斯互動分析法量化分析表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教育部教師專業發展實踐方案</w:t>
            </w:r>
          </w:p>
        </w:tc>
      </w:tr>
      <w:tr w:rsidR="00976966" w:rsidRPr="00976966" w:rsidTr="00960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both"/>
              <w:rPr>
                <w:rFonts w:eastAsia="標楷體"/>
              </w:rPr>
            </w:pPr>
            <w:r w:rsidRPr="00976966">
              <w:rPr>
                <w:rFonts w:eastAsia="標楷體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:rsidR="001211BD" w:rsidRPr="00976966" w:rsidRDefault="001211BD" w:rsidP="001211BD">
            <w:pPr>
              <w:spacing w:line="320" w:lineRule="exact"/>
              <w:jc w:val="center"/>
              <w:rPr>
                <w:rFonts w:eastAsia="標楷體"/>
              </w:rPr>
            </w:pPr>
            <w:r w:rsidRPr="00976966">
              <w:rPr>
                <w:rFonts w:eastAsia="標楷體"/>
              </w:rPr>
              <w:t>國立臺灣師範大學數學教育中心</w:t>
            </w:r>
          </w:p>
        </w:tc>
      </w:tr>
    </w:tbl>
    <w:p w:rsidR="001211BD" w:rsidRPr="00976966" w:rsidRDefault="001211BD" w:rsidP="001211BD"/>
    <w:p w:rsidR="001211BD" w:rsidRPr="00976966" w:rsidRDefault="001211BD" w:rsidP="001211BD">
      <w:pPr>
        <w:rPr>
          <w:rFonts w:eastAsia="標楷體"/>
        </w:rPr>
      </w:pPr>
    </w:p>
    <w:p w:rsidR="001211BD" w:rsidRPr="00976966" w:rsidRDefault="001211BD" w:rsidP="000A6CCC">
      <w:pPr>
        <w:spacing w:afterLines="50" w:after="180" w:line="600" w:lineRule="exact"/>
        <w:jc w:val="center"/>
        <w:rPr>
          <w:rFonts w:eastAsia="標楷體"/>
        </w:rPr>
      </w:pPr>
    </w:p>
    <w:sectPr w:rsidR="001211BD" w:rsidRPr="00976966" w:rsidSect="00E05A22">
      <w:footerReference w:type="default" r:id="rId10"/>
      <w:pgSz w:w="11906" w:h="16838"/>
      <w:pgMar w:top="720" w:right="720" w:bottom="720" w:left="720" w:header="567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F7" w:rsidRDefault="00AD36F7" w:rsidP="000A249E">
      <w:r>
        <w:separator/>
      </w:r>
    </w:p>
  </w:endnote>
  <w:endnote w:type="continuationSeparator" w:id="0">
    <w:p w:rsidR="00AD36F7" w:rsidRDefault="00AD36F7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344910"/>
      <w:docPartObj>
        <w:docPartGallery w:val="Page Numbers (Bottom of Page)"/>
        <w:docPartUnique/>
      </w:docPartObj>
    </w:sdtPr>
    <w:sdtContent>
      <w:p w:rsidR="00976966" w:rsidRDefault="009769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2CF" w:rsidRPr="004702CF">
          <w:rPr>
            <w:noProof/>
            <w:lang w:val="zh-TW"/>
          </w:rPr>
          <w:t>39</w:t>
        </w:r>
        <w:r>
          <w:fldChar w:fldCharType="end"/>
        </w:r>
      </w:p>
    </w:sdtContent>
  </w:sdt>
  <w:p w:rsidR="00976966" w:rsidRDefault="009769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F7" w:rsidRDefault="00AD36F7" w:rsidP="000A249E">
      <w:r>
        <w:separator/>
      </w:r>
    </w:p>
  </w:footnote>
  <w:footnote w:type="continuationSeparator" w:id="0">
    <w:p w:rsidR="00AD36F7" w:rsidRDefault="00AD36F7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96C20AAC"/>
    <w:lvl w:ilvl="0" w:tplc="C046BE5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03DAE"/>
    <w:multiLevelType w:val="hybridMultilevel"/>
    <w:tmpl w:val="D5FEEC3A"/>
    <w:lvl w:ilvl="0" w:tplc="4BCAFD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9612B"/>
    <w:multiLevelType w:val="hybridMultilevel"/>
    <w:tmpl w:val="D5FEEC3A"/>
    <w:lvl w:ilvl="0" w:tplc="4BCAFD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65C1B"/>
    <w:multiLevelType w:val="hybridMultilevel"/>
    <w:tmpl w:val="B58C635C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1C429E"/>
    <w:multiLevelType w:val="hybridMultilevel"/>
    <w:tmpl w:val="DAB4DB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150163"/>
    <w:multiLevelType w:val="hybridMultilevel"/>
    <w:tmpl w:val="C68A2148"/>
    <w:lvl w:ilvl="0" w:tplc="DD34BB9E">
      <w:start w:val="1"/>
      <w:numFmt w:val="decimal"/>
      <w:lvlText w:val="特別目的觀察工具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514E17"/>
    <w:multiLevelType w:val="hybridMultilevel"/>
    <w:tmpl w:val="9B28CD32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1D5089"/>
    <w:multiLevelType w:val="hybridMultilevel"/>
    <w:tmpl w:val="C8063A0E"/>
    <w:lvl w:ilvl="0" w:tplc="BFCC8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0" w15:restartNumberingAfterBreak="0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1"/>
  </w:num>
  <w:num w:numId="5">
    <w:abstractNumId w:val="36"/>
  </w:num>
  <w:num w:numId="6">
    <w:abstractNumId w:val="1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"/>
  </w:num>
  <w:num w:numId="11">
    <w:abstractNumId w:val="5"/>
  </w:num>
  <w:num w:numId="12">
    <w:abstractNumId w:val="16"/>
  </w:num>
  <w:num w:numId="13">
    <w:abstractNumId w:val="27"/>
  </w:num>
  <w:num w:numId="14">
    <w:abstractNumId w:val="4"/>
  </w:num>
  <w:num w:numId="15">
    <w:abstractNumId w:val="32"/>
  </w:num>
  <w:num w:numId="16">
    <w:abstractNumId w:val="34"/>
  </w:num>
  <w:num w:numId="17">
    <w:abstractNumId w:val="19"/>
  </w:num>
  <w:num w:numId="18">
    <w:abstractNumId w:val="17"/>
  </w:num>
  <w:num w:numId="19">
    <w:abstractNumId w:val="40"/>
  </w:num>
  <w:num w:numId="20">
    <w:abstractNumId w:val="21"/>
  </w:num>
  <w:num w:numId="21">
    <w:abstractNumId w:val="35"/>
  </w:num>
  <w:num w:numId="22">
    <w:abstractNumId w:val="7"/>
  </w:num>
  <w:num w:numId="23">
    <w:abstractNumId w:val="8"/>
  </w:num>
  <w:num w:numId="24">
    <w:abstractNumId w:val="26"/>
  </w:num>
  <w:num w:numId="25">
    <w:abstractNumId w:val="29"/>
  </w:num>
  <w:num w:numId="26">
    <w:abstractNumId w:val="14"/>
  </w:num>
  <w:num w:numId="27">
    <w:abstractNumId w:val="23"/>
  </w:num>
  <w:num w:numId="28">
    <w:abstractNumId w:val="22"/>
  </w:num>
  <w:num w:numId="29">
    <w:abstractNumId w:val="24"/>
  </w:num>
  <w:num w:numId="30">
    <w:abstractNumId w:val="0"/>
  </w:num>
  <w:num w:numId="31">
    <w:abstractNumId w:val="38"/>
  </w:num>
  <w:num w:numId="32">
    <w:abstractNumId w:val="37"/>
  </w:num>
  <w:num w:numId="33">
    <w:abstractNumId w:val="12"/>
  </w:num>
  <w:num w:numId="34">
    <w:abstractNumId w:val="25"/>
  </w:num>
  <w:num w:numId="35">
    <w:abstractNumId w:val="31"/>
  </w:num>
  <w:num w:numId="36">
    <w:abstractNumId w:val="33"/>
  </w:num>
  <w:num w:numId="37">
    <w:abstractNumId w:val="28"/>
  </w:num>
  <w:num w:numId="38">
    <w:abstractNumId w:val="18"/>
  </w:num>
  <w:num w:numId="39">
    <w:abstractNumId w:val="3"/>
  </w:num>
  <w:num w:numId="40">
    <w:abstractNumId w:val="6"/>
  </w:num>
  <w:num w:numId="41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6"/>
    <w:rsid w:val="00015B7E"/>
    <w:rsid w:val="00023056"/>
    <w:rsid w:val="00031AAF"/>
    <w:rsid w:val="000331F6"/>
    <w:rsid w:val="00036A47"/>
    <w:rsid w:val="0006031E"/>
    <w:rsid w:val="00065E08"/>
    <w:rsid w:val="000713E7"/>
    <w:rsid w:val="000737A5"/>
    <w:rsid w:val="000A249E"/>
    <w:rsid w:val="000A6CCC"/>
    <w:rsid w:val="000A71CD"/>
    <w:rsid w:val="000B5AF8"/>
    <w:rsid w:val="000D1342"/>
    <w:rsid w:val="000E614A"/>
    <w:rsid w:val="00100AB7"/>
    <w:rsid w:val="00112F6F"/>
    <w:rsid w:val="00115C4E"/>
    <w:rsid w:val="001211BD"/>
    <w:rsid w:val="00142D2D"/>
    <w:rsid w:val="001626AB"/>
    <w:rsid w:val="001A280D"/>
    <w:rsid w:val="001A6D30"/>
    <w:rsid w:val="001B1E2B"/>
    <w:rsid w:val="001C3BC7"/>
    <w:rsid w:val="001E32B9"/>
    <w:rsid w:val="001F2F88"/>
    <w:rsid w:val="00216D66"/>
    <w:rsid w:val="00236455"/>
    <w:rsid w:val="00243EB7"/>
    <w:rsid w:val="00255884"/>
    <w:rsid w:val="002903A3"/>
    <w:rsid w:val="00292D66"/>
    <w:rsid w:val="002C1881"/>
    <w:rsid w:val="002D0711"/>
    <w:rsid w:val="002D4D2D"/>
    <w:rsid w:val="002E03A2"/>
    <w:rsid w:val="002E4BAE"/>
    <w:rsid w:val="00303CA7"/>
    <w:rsid w:val="00304BB5"/>
    <w:rsid w:val="00312655"/>
    <w:rsid w:val="003154BF"/>
    <w:rsid w:val="00317204"/>
    <w:rsid w:val="00333A96"/>
    <w:rsid w:val="003517F8"/>
    <w:rsid w:val="00360237"/>
    <w:rsid w:val="00362F90"/>
    <w:rsid w:val="0037143A"/>
    <w:rsid w:val="003866ED"/>
    <w:rsid w:val="0038740D"/>
    <w:rsid w:val="00391C93"/>
    <w:rsid w:val="00392E9A"/>
    <w:rsid w:val="003938DE"/>
    <w:rsid w:val="003A30D6"/>
    <w:rsid w:val="003B105F"/>
    <w:rsid w:val="003B1515"/>
    <w:rsid w:val="003B2C77"/>
    <w:rsid w:val="003C254D"/>
    <w:rsid w:val="003C48B8"/>
    <w:rsid w:val="003C54FA"/>
    <w:rsid w:val="003D5992"/>
    <w:rsid w:val="003D708B"/>
    <w:rsid w:val="003E2CE0"/>
    <w:rsid w:val="00413B2A"/>
    <w:rsid w:val="004268C5"/>
    <w:rsid w:val="0043031A"/>
    <w:rsid w:val="0044481C"/>
    <w:rsid w:val="0045279F"/>
    <w:rsid w:val="004702CF"/>
    <w:rsid w:val="0047514D"/>
    <w:rsid w:val="00475F51"/>
    <w:rsid w:val="00481B0D"/>
    <w:rsid w:val="00482FA4"/>
    <w:rsid w:val="0048337D"/>
    <w:rsid w:val="0048489F"/>
    <w:rsid w:val="004A29BB"/>
    <w:rsid w:val="004B02C8"/>
    <w:rsid w:val="004C7F41"/>
    <w:rsid w:val="004D2797"/>
    <w:rsid w:val="004E579F"/>
    <w:rsid w:val="00502FC2"/>
    <w:rsid w:val="005068E2"/>
    <w:rsid w:val="00512DD3"/>
    <w:rsid w:val="00514FEE"/>
    <w:rsid w:val="00515635"/>
    <w:rsid w:val="00517D86"/>
    <w:rsid w:val="00523815"/>
    <w:rsid w:val="0052482E"/>
    <w:rsid w:val="00540244"/>
    <w:rsid w:val="00543AD8"/>
    <w:rsid w:val="00555D14"/>
    <w:rsid w:val="00557603"/>
    <w:rsid w:val="00567DA1"/>
    <w:rsid w:val="005712D8"/>
    <w:rsid w:val="00585B6D"/>
    <w:rsid w:val="00587689"/>
    <w:rsid w:val="00593886"/>
    <w:rsid w:val="005B5BFF"/>
    <w:rsid w:val="005D19B6"/>
    <w:rsid w:val="00601A11"/>
    <w:rsid w:val="00602203"/>
    <w:rsid w:val="00611625"/>
    <w:rsid w:val="006118A6"/>
    <w:rsid w:val="006247FB"/>
    <w:rsid w:val="006332F6"/>
    <w:rsid w:val="00635BB7"/>
    <w:rsid w:val="0068201E"/>
    <w:rsid w:val="006821A5"/>
    <w:rsid w:val="006944AA"/>
    <w:rsid w:val="00695269"/>
    <w:rsid w:val="006B181A"/>
    <w:rsid w:val="006D0512"/>
    <w:rsid w:val="006D50C2"/>
    <w:rsid w:val="006E498A"/>
    <w:rsid w:val="006E55A6"/>
    <w:rsid w:val="007011A0"/>
    <w:rsid w:val="007139FB"/>
    <w:rsid w:val="00784476"/>
    <w:rsid w:val="00795D29"/>
    <w:rsid w:val="007B2FC5"/>
    <w:rsid w:val="007B2FD7"/>
    <w:rsid w:val="007E0A8C"/>
    <w:rsid w:val="008053D4"/>
    <w:rsid w:val="00817D47"/>
    <w:rsid w:val="00825CC7"/>
    <w:rsid w:val="00831AEE"/>
    <w:rsid w:val="0083327A"/>
    <w:rsid w:val="008410D5"/>
    <w:rsid w:val="00846048"/>
    <w:rsid w:val="0085712B"/>
    <w:rsid w:val="00860916"/>
    <w:rsid w:val="00866921"/>
    <w:rsid w:val="00872A65"/>
    <w:rsid w:val="00891044"/>
    <w:rsid w:val="00896BA7"/>
    <w:rsid w:val="00897338"/>
    <w:rsid w:val="0090651F"/>
    <w:rsid w:val="00907857"/>
    <w:rsid w:val="00917B1A"/>
    <w:rsid w:val="00922048"/>
    <w:rsid w:val="00922DD8"/>
    <w:rsid w:val="00923067"/>
    <w:rsid w:val="009273D8"/>
    <w:rsid w:val="00927417"/>
    <w:rsid w:val="00937CB0"/>
    <w:rsid w:val="00950D7F"/>
    <w:rsid w:val="00960004"/>
    <w:rsid w:val="00972FE7"/>
    <w:rsid w:val="00976966"/>
    <w:rsid w:val="009B2156"/>
    <w:rsid w:val="009B429E"/>
    <w:rsid w:val="009B71D4"/>
    <w:rsid w:val="009C2B08"/>
    <w:rsid w:val="009C44F1"/>
    <w:rsid w:val="009D357F"/>
    <w:rsid w:val="009F0860"/>
    <w:rsid w:val="009F2E76"/>
    <w:rsid w:val="00A728F9"/>
    <w:rsid w:val="00A73631"/>
    <w:rsid w:val="00A77024"/>
    <w:rsid w:val="00A87B0D"/>
    <w:rsid w:val="00A91111"/>
    <w:rsid w:val="00AA1E9C"/>
    <w:rsid w:val="00AB1165"/>
    <w:rsid w:val="00AB5B13"/>
    <w:rsid w:val="00AC308B"/>
    <w:rsid w:val="00AC5E80"/>
    <w:rsid w:val="00AD36F7"/>
    <w:rsid w:val="00AE6E34"/>
    <w:rsid w:val="00AF3904"/>
    <w:rsid w:val="00B210DD"/>
    <w:rsid w:val="00B27C8E"/>
    <w:rsid w:val="00B36EE0"/>
    <w:rsid w:val="00B560E1"/>
    <w:rsid w:val="00B574E2"/>
    <w:rsid w:val="00B578F2"/>
    <w:rsid w:val="00B61261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F5D87"/>
    <w:rsid w:val="00C02CE6"/>
    <w:rsid w:val="00C16248"/>
    <w:rsid w:val="00C17BC9"/>
    <w:rsid w:val="00C236F4"/>
    <w:rsid w:val="00C301A7"/>
    <w:rsid w:val="00C50FC7"/>
    <w:rsid w:val="00C54236"/>
    <w:rsid w:val="00C54E1E"/>
    <w:rsid w:val="00C60D99"/>
    <w:rsid w:val="00C666B4"/>
    <w:rsid w:val="00C667C6"/>
    <w:rsid w:val="00C95B9F"/>
    <w:rsid w:val="00CA599A"/>
    <w:rsid w:val="00CB01F5"/>
    <w:rsid w:val="00D02735"/>
    <w:rsid w:val="00D65778"/>
    <w:rsid w:val="00D861B2"/>
    <w:rsid w:val="00DA4F17"/>
    <w:rsid w:val="00DB0FDE"/>
    <w:rsid w:val="00DB7BD2"/>
    <w:rsid w:val="00DC7231"/>
    <w:rsid w:val="00DE2DA7"/>
    <w:rsid w:val="00DE65FA"/>
    <w:rsid w:val="00DF2665"/>
    <w:rsid w:val="00DF33CF"/>
    <w:rsid w:val="00E05A22"/>
    <w:rsid w:val="00E1371B"/>
    <w:rsid w:val="00E17CD3"/>
    <w:rsid w:val="00E23B27"/>
    <w:rsid w:val="00E36946"/>
    <w:rsid w:val="00E40838"/>
    <w:rsid w:val="00E42CC6"/>
    <w:rsid w:val="00E62922"/>
    <w:rsid w:val="00E661A2"/>
    <w:rsid w:val="00E74605"/>
    <w:rsid w:val="00E76E00"/>
    <w:rsid w:val="00EA44BC"/>
    <w:rsid w:val="00EA5889"/>
    <w:rsid w:val="00ED6DA2"/>
    <w:rsid w:val="00EE1579"/>
    <w:rsid w:val="00EE425A"/>
    <w:rsid w:val="00EF0E16"/>
    <w:rsid w:val="00F05251"/>
    <w:rsid w:val="00F1728A"/>
    <w:rsid w:val="00F17D45"/>
    <w:rsid w:val="00F252F1"/>
    <w:rsid w:val="00F25F4D"/>
    <w:rsid w:val="00F26DD8"/>
    <w:rsid w:val="00F35368"/>
    <w:rsid w:val="00F5019C"/>
    <w:rsid w:val="00F55F10"/>
    <w:rsid w:val="00F837EB"/>
    <w:rsid w:val="00F90709"/>
    <w:rsid w:val="00F9456C"/>
    <w:rsid w:val="00FC5957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2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E32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1E32B9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E32B9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4268C5"/>
    <w:pPr>
      <w:tabs>
        <w:tab w:val="right" w:leader="dot" w:pos="10456"/>
      </w:tabs>
      <w:spacing w:line="500" w:lineRule="exact"/>
    </w:pPr>
    <w:rPr>
      <w:rFonts w:asciiTheme="majorHAnsi" w:eastAsia="標楷體" w:hAnsiTheme="majorHAnsi"/>
      <w:b/>
      <w:sz w:val="32"/>
    </w:rPr>
  </w:style>
  <w:style w:type="paragraph" w:styleId="3">
    <w:name w:val="toc 3"/>
    <w:basedOn w:val="a"/>
    <w:next w:val="a"/>
    <w:autoRedefine/>
    <w:uiPriority w:val="39"/>
    <w:unhideWhenUsed/>
    <w:rsid w:val="001E32B9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1E32B9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E32B9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E32B9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E32B9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E32B9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E32B9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E32B9"/>
    <w:pPr>
      <w:ind w:left="1680"/>
    </w:pPr>
    <w:rPr>
      <w:rFonts w:asciiTheme="minorHAnsi" w:hAnsiTheme="minorHAnsi"/>
      <w:sz w:val="20"/>
      <w:szCs w:val="20"/>
    </w:rPr>
  </w:style>
  <w:style w:type="paragraph" w:customStyle="1" w:styleId="Textbody">
    <w:name w:val="Text body"/>
    <w:rsid w:val="00C666B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13">
    <w:name w:val="樣式1"/>
    <w:basedOn w:val="a6"/>
    <w:link w:val="14"/>
    <w:qFormat/>
    <w:rsid w:val="00922048"/>
    <w:pPr>
      <w:pageBreakBefore/>
      <w:jc w:val="center"/>
      <w:outlineLvl w:val="0"/>
    </w:pPr>
    <w:rPr>
      <w:rFonts w:eastAsia="標楷體"/>
      <w:b/>
      <w:color w:val="000000" w:themeColor="text1"/>
      <w:sz w:val="36"/>
    </w:rPr>
  </w:style>
  <w:style w:type="paragraph" w:styleId="af2">
    <w:name w:val="No Spacing"/>
    <w:link w:val="af3"/>
    <w:uiPriority w:val="1"/>
    <w:qFormat/>
    <w:rsid w:val="00E05A22"/>
    <w:rPr>
      <w:kern w:val="0"/>
      <w:sz w:val="22"/>
    </w:rPr>
  </w:style>
  <w:style w:type="character" w:customStyle="1" w:styleId="14">
    <w:name w:val="樣式1 字元"/>
    <w:basedOn w:val="a7"/>
    <w:link w:val="13"/>
    <w:rsid w:val="00922048"/>
    <w:rPr>
      <w:rFonts w:ascii="Times New Roman" w:eastAsia="標楷體" w:hAnsi="Times New Roman" w:cs="Times New Roman"/>
      <w:b/>
      <w:color w:val="000000" w:themeColor="text1"/>
      <w:sz w:val="36"/>
      <w:szCs w:val="20"/>
    </w:rPr>
  </w:style>
  <w:style w:type="character" w:customStyle="1" w:styleId="af3">
    <w:name w:val="無間距 字元"/>
    <w:basedOn w:val="a0"/>
    <w:link w:val="af2"/>
    <w:uiPriority w:val="1"/>
    <w:rsid w:val="00E05A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vnR79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BE06-C103-40DA-A1C9-25A2C82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新竹市公開授課EASY GO</dc:title>
  <dc:subject/>
  <dc:creator/>
  <cp:keywords/>
  <dc:description/>
  <cp:lastModifiedBy>user</cp:lastModifiedBy>
  <cp:revision>18</cp:revision>
  <cp:lastPrinted>2020-01-13T03:43:00Z</cp:lastPrinted>
  <dcterms:created xsi:type="dcterms:W3CDTF">2020-01-02T09:04:00Z</dcterms:created>
  <dcterms:modified xsi:type="dcterms:W3CDTF">2020-01-13T03:54:00Z</dcterms:modified>
</cp:coreProperties>
</file>